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93" w:rsidRDefault="00622793" w:rsidP="00622793">
      <w:pPr>
        <w:jc w:val="center"/>
        <w:rPr>
          <w:rFonts w:cs="Simplified Arabic"/>
          <w:b/>
          <w:bCs/>
          <w:sz w:val="52"/>
          <w:szCs w:val="52"/>
          <w:lang w:bidi="ar-JO"/>
        </w:rPr>
      </w:pPr>
    </w:p>
    <w:p w:rsidR="00622793" w:rsidRDefault="00622793" w:rsidP="00622793">
      <w:pPr>
        <w:jc w:val="center"/>
        <w:rPr>
          <w:rFonts w:cs="Simplified Arabic"/>
          <w:b/>
          <w:bCs/>
          <w:sz w:val="52"/>
          <w:szCs w:val="52"/>
          <w:lang w:bidi="ar-JO"/>
        </w:rPr>
      </w:pPr>
    </w:p>
    <w:p w:rsidR="00622793" w:rsidRPr="000C782E" w:rsidRDefault="00622793" w:rsidP="00622793">
      <w:pPr>
        <w:jc w:val="center"/>
        <w:rPr>
          <w:rFonts w:cs="Simplified Arabic"/>
          <w:b/>
          <w:bCs/>
          <w:color w:val="0070C0"/>
          <w:sz w:val="52"/>
          <w:szCs w:val="52"/>
          <w:rtl/>
          <w:lang w:bidi="ar-JO"/>
        </w:rPr>
      </w:pPr>
      <w:r w:rsidRPr="000C782E">
        <w:rPr>
          <w:rFonts w:cs="Simplified Arabic" w:hint="cs"/>
          <w:b/>
          <w:bCs/>
          <w:color w:val="0070C0"/>
          <w:sz w:val="52"/>
          <w:szCs w:val="52"/>
          <w:rtl/>
          <w:lang w:bidi="ar-JO"/>
        </w:rPr>
        <w:t>شركة الأعمال السياحية</w:t>
      </w:r>
    </w:p>
    <w:p w:rsidR="00622793" w:rsidRPr="000C782E" w:rsidRDefault="00622793" w:rsidP="00622793">
      <w:pPr>
        <w:jc w:val="center"/>
        <w:rPr>
          <w:rFonts w:cs="Simplified Arabic"/>
          <w:b/>
          <w:bCs/>
          <w:color w:val="0070C0"/>
          <w:sz w:val="32"/>
          <w:szCs w:val="32"/>
          <w:u w:val="single"/>
          <w:rtl/>
          <w:lang w:bidi="ar-JO"/>
        </w:rPr>
      </w:pPr>
      <w:r w:rsidRPr="000C782E">
        <w:rPr>
          <w:rFonts w:cs="Simplified Arabic"/>
          <w:b/>
          <w:bCs/>
          <w:color w:val="0070C0"/>
          <w:sz w:val="40"/>
          <w:szCs w:val="40"/>
          <w:rtl/>
          <w:lang w:bidi="ar-JO"/>
        </w:rPr>
        <w:t xml:space="preserve">مساهمة </w:t>
      </w:r>
      <w:r w:rsidRPr="000C782E">
        <w:rPr>
          <w:rFonts w:cs="Simplified Arabic" w:hint="cs"/>
          <w:b/>
          <w:bCs/>
          <w:color w:val="0070C0"/>
          <w:sz w:val="40"/>
          <w:szCs w:val="40"/>
          <w:rtl/>
          <w:lang w:bidi="ar-JO"/>
        </w:rPr>
        <w:t xml:space="preserve">خاصة </w:t>
      </w:r>
      <w:r w:rsidRPr="000C782E">
        <w:rPr>
          <w:rFonts w:cs="Simplified Arabic"/>
          <w:b/>
          <w:bCs/>
          <w:color w:val="0070C0"/>
          <w:sz w:val="40"/>
          <w:szCs w:val="40"/>
          <w:rtl/>
          <w:lang w:bidi="ar-JO"/>
        </w:rPr>
        <w:t>محدودة</w:t>
      </w:r>
    </w:p>
    <w:p w:rsidR="00622793" w:rsidRDefault="00622793">
      <w:pPr>
        <w:jc w:val="center"/>
        <w:rPr>
          <w:rFonts w:cs="Simplified Arabic"/>
          <w:b/>
          <w:bCs/>
          <w:sz w:val="40"/>
          <w:szCs w:val="40"/>
          <w:lang w:bidi="ar-JO"/>
        </w:rPr>
      </w:pPr>
    </w:p>
    <w:p w:rsidR="00622793" w:rsidRDefault="00622793">
      <w:pPr>
        <w:jc w:val="center"/>
        <w:rPr>
          <w:rFonts w:cs="Simplified Arabic"/>
          <w:b/>
          <w:bCs/>
          <w:noProof/>
          <w:sz w:val="40"/>
          <w:szCs w:val="40"/>
          <w:rtl/>
          <w:lang w:val="en-GB" w:eastAsia="en-GB"/>
        </w:rPr>
      </w:pPr>
    </w:p>
    <w:p w:rsidR="00FA02FF" w:rsidRDefault="00FA02FF">
      <w:pPr>
        <w:jc w:val="center"/>
        <w:rPr>
          <w:rFonts w:cs="Simplified Arabic"/>
          <w:b/>
          <w:bCs/>
          <w:noProof/>
          <w:sz w:val="40"/>
          <w:szCs w:val="40"/>
          <w:rtl/>
          <w:lang w:val="en-GB" w:eastAsia="en-GB"/>
        </w:rPr>
      </w:pPr>
    </w:p>
    <w:p w:rsidR="00FA02FF" w:rsidRDefault="00FA02FF">
      <w:pPr>
        <w:jc w:val="center"/>
        <w:rPr>
          <w:rFonts w:cs="Simplified Arabic"/>
          <w:b/>
          <w:bCs/>
          <w:noProof/>
          <w:sz w:val="40"/>
          <w:szCs w:val="40"/>
          <w:rtl/>
          <w:lang w:val="en-GB" w:eastAsia="en-GB"/>
        </w:rPr>
      </w:pPr>
    </w:p>
    <w:p w:rsidR="00FA02FF" w:rsidRDefault="00FA02FF">
      <w:pPr>
        <w:jc w:val="center"/>
        <w:rPr>
          <w:rFonts w:cs="Simplified Arabic"/>
          <w:b/>
          <w:bCs/>
          <w:sz w:val="40"/>
          <w:szCs w:val="40"/>
          <w:lang w:bidi="ar-JO"/>
        </w:rPr>
      </w:pPr>
    </w:p>
    <w:p w:rsidR="00622793" w:rsidRDefault="00622793">
      <w:pPr>
        <w:jc w:val="center"/>
        <w:rPr>
          <w:rFonts w:cs="Simplified Arabic"/>
          <w:b/>
          <w:bCs/>
          <w:sz w:val="40"/>
          <w:szCs w:val="40"/>
          <w:lang w:bidi="ar-JO"/>
        </w:rPr>
      </w:pPr>
    </w:p>
    <w:p w:rsidR="00622793" w:rsidRDefault="00622793">
      <w:pPr>
        <w:jc w:val="center"/>
        <w:rPr>
          <w:rFonts w:cs="Simplified Arabic"/>
          <w:b/>
          <w:bCs/>
          <w:sz w:val="40"/>
          <w:szCs w:val="40"/>
          <w:lang w:bidi="ar-JO"/>
        </w:rPr>
      </w:pPr>
    </w:p>
    <w:p w:rsidR="00232300" w:rsidRPr="000C782E" w:rsidRDefault="00232300">
      <w:pPr>
        <w:jc w:val="center"/>
        <w:rPr>
          <w:rFonts w:cs="Simplified Arabic"/>
          <w:b/>
          <w:bCs/>
          <w:color w:val="0070C0"/>
          <w:sz w:val="40"/>
          <w:szCs w:val="40"/>
          <w:rtl/>
          <w:lang w:bidi="ar-JO"/>
        </w:rPr>
      </w:pPr>
      <w:r w:rsidRPr="000C782E">
        <w:rPr>
          <w:rFonts w:cs="Simplified Arabic"/>
          <w:b/>
          <w:bCs/>
          <w:color w:val="0070C0"/>
          <w:sz w:val="40"/>
          <w:szCs w:val="40"/>
          <w:rtl/>
          <w:lang w:bidi="ar-JO"/>
        </w:rPr>
        <w:t>تقرير مجلس الادارة  والبيانات المالية للسنة المنتهية</w:t>
      </w:r>
    </w:p>
    <w:p w:rsidR="002F0FED" w:rsidRPr="000C782E" w:rsidRDefault="00C174DA" w:rsidP="00F4407E">
      <w:pPr>
        <w:jc w:val="center"/>
        <w:rPr>
          <w:rFonts w:cs="Simplified Arabic"/>
          <w:b/>
          <w:bCs/>
          <w:color w:val="0070C0"/>
          <w:sz w:val="40"/>
          <w:szCs w:val="40"/>
          <w:rtl/>
          <w:lang w:bidi="ar-JO"/>
        </w:rPr>
      </w:pPr>
      <w:r w:rsidRPr="000C782E">
        <w:rPr>
          <w:rFonts w:cs="Simplified Arabic"/>
          <w:b/>
          <w:bCs/>
          <w:color w:val="0070C0"/>
          <w:sz w:val="40"/>
          <w:szCs w:val="40"/>
          <w:rtl/>
          <w:lang w:bidi="ar-JO"/>
        </w:rPr>
        <w:t xml:space="preserve">بتاريخ </w:t>
      </w:r>
      <w:r w:rsidR="00EB5B04" w:rsidRPr="000C782E">
        <w:rPr>
          <w:rFonts w:cs="Simplified Arabic" w:hint="cs"/>
          <w:b/>
          <w:bCs/>
          <w:color w:val="0070C0"/>
          <w:sz w:val="40"/>
          <w:szCs w:val="40"/>
          <w:rtl/>
          <w:lang w:bidi="ar-JO"/>
        </w:rPr>
        <w:t>31/12/</w:t>
      </w:r>
      <w:r w:rsidR="004533C9">
        <w:rPr>
          <w:rFonts w:cs="Simplified Arabic" w:hint="cs"/>
          <w:b/>
          <w:bCs/>
          <w:color w:val="0070C0"/>
          <w:sz w:val="40"/>
          <w:szCs w:val="40"/>
          <w:rtl/>
          <w:lang w:bidi="ar-JO"/>
        </w:rPr>
        <w:t>2023</w:t>
      </w:r>
    </w:p>
    <w:p w:rsidR="00232300" w:rsidRPr="000C782E" w:rsidRDefault="00232300">
      <w:pPr>
        <w:jc w:val="center"/>
        <w:rPr>
          <w:rFonts w:cs="Simplified Arabic"/>
          <w:b/>
          <w:bCs/>
          <w:color w:val="0070C0"/>
          <w:sz w:val="32"/>
          <w:szCs w:val="32"/>
          <w:rtl/>
          <w:lang w:bidi="ar-JO"/>
        </w:rPr>
      </w:pPr>
    </w:p>
    <w:p w:rsidR="00DB1E26" w:rsidRPr="000C782E" w:rsidRDefault="00DB1E26">
      <w:pPr>
        <w:jc w:val="center"/>
        <w:rPr>
          <w:rFonts w:cs="Simplified Arabic"/>
          <w:b/>
          <w:bCs/>
          <w:color w:val="0070C0"/>
          <w:sz w:val="32"/>
          <w:szCs w:val="32"/>
          <w:rtl/>
          <w:lang w:bidi="ar-JO"/>
        </w:rPr>
      </w:pPr>
    </w:p>
    <w:p w:rsidR="00F24778" w:rsidRPr="000C782E" w:rsidRDefault="00F24778" w:rsidP="00A8447A">
      <w:pPr>
        <w:jc w:val="center"/>
        <w:rPr>
          <w:rFonts w:cs="Simplified Arabic"/>
          <w:b/>
          <w:bCs/>
          <w:color w:val="0070C0"/>
          <w:sz w:val="32"/>
          <w:szCs w:val="32"/>
          <w:lang w:bidi="ar-JO"/>
        </w:rPr>
      </w:pPr>
    </w:p>
    <w:p w:rsidR="00232300" w:rsidRPr="000C782E" w:rsidRDefault="00184AAB" w:rsidP="00F4407E">
      <w:pPr>
        <w:jc w:val="center"/>
        <w:rPr>
          <w:rFonts w:cs="Simplified Arabic"/>
          <w:b/>
          <w:bCs/>
          <w:color w:val="0070C0"/>
          <w:sz w:val="36"/>
          <w:szCs w:val="36"/>
          <w:rtl/>
          <w:lang w:val="en-GB" w:bidi="ar-JO"/>
        </w:rPr>
      </w:pPr>
      <w:r w:rsidRPr="000C782E">
        <w:rPr>
          <w:rFonts w:cs="Simplified Arabic"/>
          <w:b/>
          <w:bCs/>
          <w:color w:val="0070C0"/>
          <w:sz w:val="36"/>
          <w:szCs w:val="36"/>
          <w:rtl/>
          <w:lang w:bidi="ar-JO"/>
        </w:rPr>
        <w:t>التقرير السنوي</w:t>
      </w:r>
      <w:r w:rsidRPr="000C782E">
        <w:rPr>
          <w:rFonts w:cs="Simplified Arabic" w:hint="cs"/>
          <w:b/>
          <w:bCs/>
          <w:color w:val="0070C0"/>
          <w:sz w:val="36"/>
          <w:szCs w:val="36"/>
          <w:rtl/>
          <w:lang w:bidi="ar-JO"/>
        </w:rPr>
        <w:t xml:space="preserve"> </w:t>
      </w:r>
      <w:r w:rsidR="004533C9">
        <w:rPr>
          <w:rFonts w:cs="Simplified Arabic" w:hint="cs"/>
          <w:b/>
          <w:bCs/>
          <w:color w:val="0070C0"/>
          <w:sz w:val="36"/>
          <w:szCs w:val="36"/>
          <w:rtl/>
          <w:lang w:bidi="ar-JO"/>
        </w:rPr>
        <w:t>الثاني</w:t>
      </w:r>
      <w:r w:rsidR="00F4407E">
        <w:rPr>
          <w:rFonts w:cs="Simplified Arabic" w:hint="cs"/>
          <w:b/>
          <w:bCs/>
          <w:color w:val="0070C0"/>
          <w:sz w:val="36"/>
          <w:szCs w:val="36"/>
          <w:rtl/>
          <w:lang w:bidi="ar-JO"/>
        </w:rPr>
        <w:t xml:space="preserve"> والعشرون</w:t>
      </w:r>
    </w:p>
    <w:p w:rsidR="00AC3B6E" w:rsidRPr="000C782E" w:rsidRDefault="00AC3B6E" w:rsidP="003D5FD8">
      <w:pPr>
        <w:bidi w:val="0"/>
        <w:jc w:val="center"/>
        <w:rPr>
          <w:rFonts w:cs="Simplified Arabic"/>
          <w:b/>
          <w:bCs/>
          <w:color w:val="0070C0"/>
          <w:sz w:val="32"/>
          <w:szCs w:val="32"/>
          <w:u w:val="single"/>
          <w:rtl/>
          <w:lang w:bidi="ar-JO"/>
        </w:rPr>
      </w:pPr>
      <w:r w:rsidRPr="000C782E">
        <w:rPr>
          <w:rFonts w:cs="Simplified Arabic"/>
          <w:b/>
          <w:bCs/>
          <w:color w:val="0070C0"/>
          <w:sz w:val="32"/>
          <w:szCs w:val="32"/>
          <w:u w:val="single"/>
          <w:rtl/>
          <w:lang w:bidi="ar-JO"/>
        </w:rPr>
        <w:br w:type="page"/>
      </w:r>
    </w:p>
    <w:tbl>
      <w:tblPr>
        <w:tblpPr w:leftFromText="180" w:rightFromText="180" w:vertAnchor="text" w:horzAnchor="margin" w:tblpXSpec="center" w:tblpY="107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5"/>
        <w:gridCol w:w="2284"/>
        <w:gridCol w:w="3351"/>
      </w:tblGrid>
      <w:tr w:rsidR="00A72686" w:rsidRPr="00765162" w:rsidTr="003C023A">
        <w:trPr>
          <w:trHeight w:val="802"/>
        </w:trPr>
        <w:tc>
          <w:tcPr>
            <w:tcW w:w="0" w:type="auto"/>
            <w:vAlign w:val="center"/>
          </w:tcPr>
          <w:p w:rsidR="00A72686" w:rsidRPr="00765162" w:rsidRDefault="00A72686" w:rsidP="00AF07BF">
            <w:pPr>
              <w:pStyle w:val="Heading2"/>
              <w:spacing w:line="360" w:lineRule="auto"/>
              <w:rPr>
                <w:lang w:bidi="ar-JO"/>
              </w:rPr>
            </w:pPr>
            <w:r w:rsidRPr="00765162">
              <w:rPr>
                <w:rFonts w:hint="cs"/>
                <w:rtl/>
              </w:rPr>
              <w:lastRenderedPageBreak/>
              <w:t>العربية الدولية للفنادق</w:t>
            </w:r>
          </w:p>
        </w:tc>
        <w:tc>
          <w:tcPr>
            <w:tcW w:w="0" w:type="auto"/>
            <w:vAlign w:val="center"/>
          </w:tcPr>
          <w:p w:rsidR="00A72686" w:rsidRPr="00765162" w:rsidRDefault="00A72686" w:rsidP="00AF07BF">
            <w:pPr>
              <w:pStyle w:val="Heading2"/>
              <w:spacing w:line="360" w:lineRule="auto"/>
              <w:rPr>
                <w:rtl/>
              </w:rPr>
            </w:pPr>
            <w:bookmarkStart w:id="0" w:name="_Toc192827142"/>
            <w:bookmarkStart w:id="1" w:name="_Toc192827262"/>
            <w:r w:rsidRPr="00765162">
              <w:rPr>
                <w:rtl/>
              </w:rPr>
              <w:t>رئيس مجلس الإدارة</w:t>
            </w:r>
            <w:bookmarkEnd w:id="0"/>
            <w:bookmarkEnd w:id="1"/>
          </w:p>
        </w:tc>
        <w:tc>
          <w:tcPr>
            <w:tcW w:w="0" w:type="auto"/>
            <w:vAlign w:val="center"/>
          </w:tcPr>
          <w:p w:rsidR="00A72686" w:rsidRPr="00765162" w:rsidRDefault="00A72686" w:rsidP="00AF07BF">
            <w:pPr>
              <w:pStyle w:val="Heading2"/>
              <w:spacing w:line="360" w:lineRule="auto"/>
              <w:rPr>
                <w:rtl/>
                <w:lang w:val="en-GB" w:bidi="ar-JO"/>
              </w:rPr>
            </w:pPr>
            <w:bookmarkStart w:id="2" w:name="_Toc192827141"/>
            <w:bookmarkStart w:id="3" w:name="_Toc192827261"/>
            <w:r w:rsidRPr="00765162">
              <w:rPr>
                <w:rFonts w:hint="cs"/>
                <w:rtl/>
                <w:lang w:bidi="ar-JO"/>
              </w:rPr>
              <w:t xml:space="preserve">ويمثلها السيد </w:t>
            </w:r>
            <w:r w:rsidRPr="00765162">
              <w:rPr>
                <w:rtl/>
              </w:rPr>
              <w:t>نديم يوسف المعشر</w:t>
            </w:r>
            <w:bookmarkEnd w:id="2"/>
            <w:bookmarkEnd w:id="3"/>
          </w:p>
        </w:tc>
      </w:tr>
      <w:tr w:rsidR="00A72686" w:rsidRPr="00765162" w:rsidTr="003C023A">
        <w:trPr>
          <w:trHeight w:val="523"/>
        </w:trPr>
        <w:tc>
          <w:tcPr>
            <w:tcW w:w="0" w:type="auto"/>
            <w:vAlign w:val="center"/>
          </w:tcPr>
          <w:p w:rsidR="00A72686" w:rsidRPr="00765162" w:rsidRDefault="00A72686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hint="cs"/>
                <w:b/>
                <w:bCs/>
                <w:rtl/>
              </w:rPr>
              <w:t>العربية الدولية للفنادق</w:t>
            </w:r>
          </w:p>
        </w:tc>
        <w:tc>
          <w:tcPr>
            <w:tcW w:w="0" w:type="auto"/>
            <w:vAlign w:val="center"/>
          </w:tcPr>
          <w:p w:rsidR="00A72686" w:rsidRPr="00765162" w:rsidRDefault="00A72686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val="en-GB" w:bidi="ar-JO"/>
              </w:rPr>
            </w:pPr>
            <w:r w:rsidRPr="00765162">
              <w:rPr>
                <w:rFonts w:cs="Simplified Arabic" w:hint="cs"/>
                <w:b/>
                <w:bCs/>
                <w:rtl/>
                <w:lang w:val="en-GB"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72686" w:rsidRPr="00765162" w:rsidRDefault="00A72686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val="en-GB" w:bidi="ar-JO"/>
              </w:rPr>
            </w:pPr>
            <w:r w:rsidRPr="00765162">
              <w:rPr>
                <w:rFonts w:hint="cs"/>
                <w:b/>
                <w:bCs/>
                <w:rtl/>
                <w:lang w:bidi="ar-JO"/>
              </w:rPr>
              <w:t>ويمثلها</w:t>
            </w:r>
            <w:r w:rsidRPr="00765162">
              <w:rPr>
                <w:rFonts w:cs="Simplified Arabic" w:hint="cs"/>
                <w:b/>
                <w:bCs/>
                <w:rtl/>
              </w:rPr>
              <w:t xml:space="preserve"> السيد اسامة نقولا مدانات</w:t>
            </w:r>
          </w:p>
        </w:tc>
      </w:tr>
      <w:tr w:rsidR="00AF07BF" w:rsidRPr="00765162" w:rsidTr="003C023A">
        <w:trPr>
          <w:trHeight w:val="811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pStyle w:val="Heading3"/>
              <w:spacing w:line="360" w:lineRule="auto"/>
              <w:jc w:val="center"/>
              <w:rPr>
                <w:rFonts w:ascii="Times New Roman" w:hAnsi="Times New Roman" w:cs="Simplified Arabic"/>
                <w:sz w:val="24"/>
                <w:szCs w:val="24"/>
                <w:lang w:val="en-GB" w:bidi="ar-JO"/>
              </w:rPr>
            </w:pPr>
            <w:r w:rsidRPr="00765162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شركة المعشر للاستثمارات والتجارة</w:t>
            </w:r>
          </w:p>
        </w:tc>
        <w:tc>
          <w:tcPr>
            <w:tcW w:w="0" w:type="auto"/>
            <w:vAlign w:val="center"/>
          </w:tcPr>
          <w:p w:rsidR="00AF07BF" w:rsidRPr="00A72686" w:rsidRDefault="00AF07BF" w:rsidP="00AF07BF">
            <w:pPr>
              <w:rPr>
                <w:b/>
                <w:bCs/>
                <w:rtl/>
                <w:lang w:bidi="ar-JO"/>
              </w:rPr>
            </w:pPr>
            <w:r w:rsidRPr="00A72686">
              <w:rPr>
                <w:rFonts w:hint="cs"/>
                <w:b/>
                <w:bCs/>
                <w:rtl/>
                <w:lang w:bidi="ar-JO"/>
              </w:rPr>
              <w:t xml:space="preserve">نائب الرئيس </w:t>
            </w:r>
            <w:r>
              <w:rPr>
                <w:rFonts w:hint="cs"/>
                <w:b/>
                <w:bCs/>
                <w:rtl/>
                <w:lang w:bidi="ar-JO"/>
              </w:rPr>
              <w:t>مجلس الادارة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pStyle w:val="Heading3"/>
              <w:spacing w:line="360" w:lineRule="auto"/>
              <w:jc w:val="center"/>
              <w:rPr>
                <w:rFonts w:cs="Simplified Arabic"/>
                <w:rtl/>
                <w:lang w:bidi="ar-JO"/>
              </w:rPr>
            </w:pPr>
            <w:r w:rsidRPr="00765162">
              <w:rPr>
                <w:rFonts w:cs="Simplified Arabic" w:hint="cs"/>
                <w:rtl/>
                <w:lang w:bidi="ar-JO"/>
              </w:rPr>
              <w:t>ويمثلها السيد عماد يوسف المعشر</w:t>
            </w:r>
          </w:p>
        </w:tc>
      </w:tr>
      <w:tr w:rsidR="00AF07BF" w:rsidRPr="00765162" w:rsidTr="003C023A">
        <w:trPr>
          <w:trHeight w:val="757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</w:rPr>
              <w:t>شركة البنك الاهلي الاردني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val="en-GB" w:bidi="ar-JO"/>
              </w:rPr>
            </w:pPr>
            <w:r>
              <w:rPr>
                <w:rFonts w:cs="Simplified Arabic" w:hint="cs"/>
                <w:b/>
                <w:bCs/>
                <w:rtl/>
                <w:lang w:val="en-GB"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val="en-GB" w:bidi="ar-JO"/>
              </w:rPr>
            </w:pPr>
            <w:r>
              <w:rPr>
                <w:rFonts w:cs="Simplified Arabic" w:hint="cs"/>
                <w:b/>
                <w:bCs/>
                <w:rtl/>
                <w:lang w:val="en-GB" w:bidi="ar-JO"/>
              </w:rPr>
              <w:t xml:space="preserve">والدكتور احمد عوض عبد الحليم الحسين </w:t>
            </w:r>
          </w:p>
        </w:tc>
      </w:tr>
      <w:tr w:rsidR="00AF07BF" w:rsidRPr="00765162" w:rsidTr="003C023A">
        <w:trPr>
          <w:trHeight w:val="442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765162">
              <w:rPr>
                <w:rFonts w:cs="Simplified Arabic"/>
                <w:b/>
                <w:bCs/>
                <w:rtl/>
              </w:rPr>
              <w:t>بسام معايعه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/>
                <w:b/>
                <w:bCs/>
                <w:rtl/>
              </w:rPr>
              <w:t>المدير العام</w:t>
            </w:r>
          </w:p>
        </w:tc>
      </w:tr>
      <w:tr w:rsidR="00AF07BF" w:rsidRPr="00765162" w:rsidTr="003C023A">
        <w:trPr>
          <w:trHeight w:val="730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pStyle w:val="Heading4"/>
              <w:spacing w:line="360" w:lineRule="auto"/>
              <w:jc w:val="center"/>
              <w:rPr>
                <w:rFonts w:cs="Simplified Arabic"/>
                <w:sz w:val="24"/>
                <w:szCs w:val="24"/>
                <w:lang w:val="en-GB"/>
              </w:rPr>
            </w:pPr>
            <w:r w:rsidRPr="00765162">
              <w:rPr>
                <w:rFonts w:cs="Simplified Arabic" w:hint="cs"/>
                <w:sz w:val="24"/>
                <w:szCs w:val="24"/>
                <w:rtl/>
              </w:rPr>
              <w:t>شركة مصانع الاجواخ الاردنية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pStyle w:val="Heading4"/>
              <w:spacing w:line="36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765162">
              <w:rPr>
                <w:rFonts w:cs="Simplified Arabic" w:hint="cs"/>
                <w:rtl/>
                <w:lang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pStyle w:val="Heading4"/>
              <w:spacing w:line="360" w:lineRule="auto"/>
              <w:jc w:val="center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765162">
              <w:rPr>
                <w:rFonts w:cs="Simplified Arabic"/>
                <w:sz w:val="24"/>
                <w:szCs w:val="24"/>
                <w:rtl/>
              </w:rPr>
              <w:t xml:space="preserve">ويمثلها السيد سمير </w:t>
            </w:r>
            <w:r w:rsidRPr="00765162">
              <w:rPr>
                <w:rFonts w:cs="Simplified Arabic" w:hint="cs"/>
                <w:sz w:val="24"/>
                <w:szCs w:val="24"/>
                <w:rtl/>
              </w:rPr>
              <w:t>علمات</w:t>
            </w:r>
          </w:p>
        </w:tc>
      </w:tr>
      <w:tr w:rsidR="00AF07BF" w:rsidRPr="00765162" w:rsidTr="003C023A">
        <w:trPr>
          <w:trHeight w:val="748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المؤسسة العامة للضمان الاجتماعي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F4407E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ويمثلها </w:t>
            </w:r>
            <w:r w:rsidR="005F58A7">
              <w:rPr>
                <w:rFonts w:cs="Simplified Arabic" w:hint="cs"/>
                <w:b/>
                <w:bCs/>
                <w:rtl/>
                <w:lang w:bidi="ar-JO"/>
              </w:rPr>
              <w:t xml:space="preserve">السيد </w:t>
            </w:r>
            <w:r w:rsidR="00F4407E">
              <w:rPr>
                <w:rFonts w:cs="Simplified Arabic" w:hint="cs"/>
                <w:b/>
                <w:bCs/>
                <w:rtl/>
                <w:lang w:bidi="ar-JO"/>
              </w:rPr>
              <w:t>محمد الحديد</w:t>
            </w: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AF07BF" w:rsidRPr="00765162" w:rsidTr="003C023A">
        <w:trPr>
          <w:trHeight w:val="622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bidi w:val="0"/>
              <w:spacing w:line="360" w:lineRule="auto"/>
              <w:jc w:val="center"/>
              <w:rPr>
                <w:rFonts w:cs="Simplified Arabic"/>
                <w:b/>
                <w:bCs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</w:rPr>
              <w:t xml:space="preserve">شركة </w:t>
            </w:r>
            <w:r w:rsidRPr="00765162">
              <w:rPr>
                <w:rFonts w:cs="Simplified Arabic"/>
                <w:b/>
                <w:bCs/>
                <w:rtl/>
              </w:rPr>
              <w:t>مركز المستثمر الأردني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/>
                <w:b/>
                <w:bCs/>
                <w:rtl/>
                <w:lang w:bidi="ar-JO"/>
              </w:rPr>
              <w:t>ويمثلها</w:t>
            </w: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Pr="00765162">
              <w:rPr>
                <w:rFonts w:cs="Simplified Arabic"/>
                <w:b/>
                <w:bCs/>
                <w:rtl/>
                <w:lang w:bidi="ar-JO"/>
              </w:rPr>
              <w:t>د. جاك قطان</w:t>
            </w:r>
          </w:p>
        </w:tc>
      </w:tr>
      <w:tr w:rsidR="00AF07BF" w:rsidRPr="00765162" w:rsidTr="003C023A">
        <w:trPr>
          <w:trHeight w:val="703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cs="Simplified Arabic" w:hint="cs"/>
                <w:b/>
                <w:bCs/>
                <w:rtl/>
              </w:rPr>
              <w:t xml:space="preserve">شركة </w:t>
            </w:r>
            <w:r w:rsidRPr="00765162">
              <w:rPr>
                <w:rFonts w:cs="Simplified Arabic"/>
                <w:b/>
                <w:bCs/>
                <w:rtl/>
              </w:rPr>
              <w:t>مركز المستثمر الأردني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cs="Simplified Arabic"/>
                <w:b/>
                <w:bCs/>
                <w:rtl/>
                <w:lang w:bidi="ar-JO"/>
              </w:rPr>
              <w:t>ويمثلها</w:t>
            </w: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 xml:space="preserve"> السيد شاكر نديم المعشر</w:t>
            </w:r>
          </w:p>
        </w:tc>
      </w:tr>
      <w:tr w:rsidR="00AF07BF" w:rsidRPr="00765162" w:rsidTr="003C023A">
        <w:trPr>
          <w:trHeight w:val="703"/>
        </w:trPr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cs="Simplified Arabic" w:hint="cs"/>
                <w:b/>
                <w:bCs/>
                <w:rtl/>
              </w:rPr>
              <w:t>شركة رانكو للاستثمارات المتعددة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765162">
              <w:rPr>
                <w:rFonts w:cs="Simplified Arabic" w:hint="cs"/>
                <w:b/>
                <w:bCs/>
                <w:rtl/>
              </w:rPr>
              <w:t>ويمثلها السيد امجد رمزي المعشر</w:t>
            </w:r>
          </w:p>
        </w:tc>
      </w:tr>
      <w:tr w:rsidR="00AF07BF" w:rsidRPr="00765162" w:rsidTr="003C023A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معالي السيد غالب سلامة الزعبي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765162"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BF" w:rsidRPr="00765162" w:rsidRDefault="00AF07BF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4533C9" w:rsidRPr="00765162" w:rsidTr="003C023A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C9" w:rsidRDefault="004533C9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السيد يزن نديم المعشر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C9" w:rsidRPr="00765162" w:rsidRDefault="004533C9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C9" w:rsidRPr="00765162" w:rsidRDefault="004533C9" w:rsidP="00AF07B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اعتبارا من 18/5/2023</w:t>
            </w:r>
          </w:p>
        </w:tc>
      </w:tr>
      <w:tr w:rsidR="004533C9" w:rsidRPr="00765162" w:rsidTr="003C023A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C9" w:rsidRDefault="004533C9" w:rsidP="004533C9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السيد عبد الرحمن عبد الرزاق بني هاني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C9" w:rsidRPr="00765162" w:rsidRDefault="004533C9" w:rsidP="004533C9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عضو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C9" w:rsidRPr="00765162" w:rsidRDefault="004533C9" w:rsidP="004533C9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اعتبارا من 18/5/2023</w:t>
            </w:r>
          </w:p>
        </w:tc>
      </w:tr>
    </w:tbl>
    <w:p w:rsidR="00AF07BF" w:rsidRDefault="00AF07BF" w:rsidP="00AF07BF">
      <w:pPr>
        <w:jc w:val="center"/>
        <w:rPr>
          <w:rFonts w:cs="Simplified Arabic"/>
          <w:b/>
          <w:bCs/>
          <w:sz w:val="36"/>
          <w:szCs w:val="36"/>
        </w:rPr>
      </w:pPr>
      <w:r w:rsidRPr="008B79E8">
        <w:rPr>
          <w:rFonts w:cs="Simplified Arabic"/>
          <w:b/>
          <w:bCs/>
          <w:sz w:val="36"/>
          <w:szCs w:val="36"/>
          <w:rtl/>
        </w:rPr>
        <w:t>مجلس الإدارة</w:t>
      </w:r>
    </w:p>
    <w:p w:rsidR="00622793" w:rsidRPr="008B79E8" w:rsidRDefault="00622793">
      <w:pPr>
        <w:jc w:val="center"/>
        <w:rPr>
          <w:rFonts w:cs="Simplified Arabic"/>
          <w:b/>
          <w:bCs/>
          <w:sz w:val="36"/>
          <w:szCs w:val="36"/>
        </w:rPr>
      </w:pPr>
    </w:p>
    <w:p w:rsidR="00BE2794" w:rsidRDefault="00BE2794" w:rsidP="006109B3">
      <w:pPr>
        <w:rPr>
          <w:rFonts w:cs="Simplified Arabic"/>
          <w:b/>
          <w:bCs/>
        </w:rPr>
      </w:pPr>
    </w:p>
    <w:p w:rsidR="00A72686" w:rsidRDefault="00A72686" w:rsidP="005B09A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A72686" w:rsidRDefault="00A72686" w:rsidP="005B09A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232300" w:rsidRDefault="00232300" w:rsidP="005B09A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5B09AE">
        <w:rPr>
          <w:rFonts w:cs="Simplified Arabic"/>
          <w:b/>
          <w:bCs/>
          <w:sz w:val="32"/>
          <w:szCs w:val="32"/>
          <w:rtl/>
        </w:rPr>
        <w:t>مدققوا الحسابات</w:t>
      </w:r>
      <w:r w:rsidR="005B09AE" w:rsidRPr="005B09AE">
        <w:rPr>
          <w:rFonts w:cs="Simplified Arabic" w:hint="cs"/>
          <w:b/>
          <w:bCs/>
          <w:sz w:val="32"/>
          <w:szCs w:val="32"/>
          <w:rtl/>
        </w:rPr>
        <w:t xml:space="preserve"> / السادة ايرنست ويونج </w:t>
      </w:r>
    </w:p>
    <w:p w:rsidR="00AF07BF" w:rsidRDefault="00AF07BF" w:rsidP="005B09A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232300" w:rsidRPr="005B09AE" w:rsidRDefault="00232300" w:rsidP="005B09AE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5B09AE">
        <w:rPr>
          <w:rFonts w:cs="Simplified Arabic"/>
          <w:b/>
          <w:bCs/>
          <w:sz w:val="32"/>
          <w:szCs w:val="32"/>
          <w:rtl/>
          <w:lang w:bidi="ar-JO"/>
        </w:rPr>
        <w:t>المستشار القانوني</w:t>
      </w:r>
      <w:r w:rsidR="005B09AE" w:rsidRPr="005B09A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/ </w:t>
      </w:r>
      <w:r w:rsidR="00E015B9" w:rsidRPr="005B09AE">
        <w:rPr>
          <w:rFonts w:cs="Simplified Arabic" w:hint="cs"/>
          <w:b/>
          <w:bCs/>
          <w:sz w:val="32"/>
          <w:szCs w:val="32"/>
          <w:rtl/>
          <w:lang w:bidi="ar-JO"/>
        </w:rPr>
        <w:t>الأستاذ</w:t>
      </w:r>
      <w:r w:rsidRPr="005B09AE">
        <w:rPr>
          <w:rFonts w:cs="Simplified Arabic"/>
          <w:b/>
          <w:bCs/>
          <w:sz w:val="32"/>
          <w:szCs w:val="32"/>
          <w:rtl/>
          <w:lang w:bidi="ar-JO"/>
        </w:rPr>
        <w:t xml:space="preserve"> مبدى دلل</w:t>
      </w:r>
    </w:p>
    <w:p w:rsidR="00232300" w:rsidRPr="00D54F2E" w:rsidRDefault="00F54E17" w:rsidP="00785AE4">
      <w:pPr>
        <w:bidi w:val="0"/>
        <w:jc w:val="center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/>
          <w:b/>
          <w:bCs/>
          <w:sz w:val="32"/>
          <w:szCs w:val="32"/>
          <w:rtl/>
          <w:lang w:bidi="ar-JO"/>
        </w:rPr>
        <w:br w:type="page"/>
      </w:r>
      <w:r w:rsidR="003D72CE">
        <w:rPr>
          <w:rFonts w:cs="Simplified Arabic"/>
          <w:b/>
          <w:bCs/>
          <w:sz w:val="32"/>
          <w:szCs w:val="32"/>
          <w:rtl/>
          <w:lang w:bidi="ar-JO"/>
        </w:rPr>
        <w:lastRenderedPageBreak/>
        <w:t>تقرير مجلس الإدارة السنوي</w:t>
      </w:r>
      <w:r w:rsidR="003D72C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785AE4">
        <w:rPr>
          <w:rFonts w:cs="Simplified Arabic" w:hint="cs"/>
          <w:b/>
          <w:bCs/>
          <w:sz w:val="32"/>
          <w:szCs w:val="32"/>
          <w:rtl/>
          <w:lang w:bidi="ar-JO"/>
        </w:rPr>
        <w:t>ا</w:t>
      </w:r>
      <w:r w:rsidR="00205DD8">
        <w:rPr>
          <w:rFonts w:cs="Simplified Arabic" w:hint="cs"/>
          <w:b/>
          <w:bCs/>
          <w:sz w:val="32"/>
          <w:szCs w:val="32"/>
          <w:rtl/>
          <w:lang w:bidi="ar-JO"/>
        </w:rPr>
        <w:t>لثاني والعشرين</w:t>
      </w:r>
    </w:p>
    <w:p w:rsidR="00232300" w:rsidRPr="00D54F2E" w:rsidRDefault="00232300" w:rsidP="00F4407E">
      <w:pPr>
        <w:jc w:val="center"/>
        <w:rPr>
          <w:rFonts w:cs="Simplified Arabic"/>
          <w:b/>
          <w:bCs/>
          <w:i/>
          <w:iCs/>
          <w:sz w:val="36"/>
          <w:szCs w:val="36"/>
          <w:u w:val="single"/>
          <w:rtl/>
          <w:lang w:bidi="ar-JO"/>
        </w:rPr>
      </w:pPr>
      <w:r w:rsidRPr="00D54F2E">
        <w:rPr>
          <w:rFonts w:cs="Simplified Arabic"/>
          <w:b/>
          <w:bCs/>
          <w:sz w:val="32"/>
          <w:szCs w:val="32"/>
          <w:rtl/>
          <w:lang w:bidi="ar-JO"/>
        </w:rPr>
        <w:t xml:space="preserve">عن أعمال الشركة لعام </w:t>
      </w:r>
      <w:r w:rsidR="004533C9">
        <w:rPr>
          <w:rFonts w:cs="Simplified Arabic" w:hint="cs"/>
          <w:b/>
          <w:bCs/>
          <w:sz w:val="32"/>
          <w:szCs w:val="32"/>
          <w:rtl/>
          <w:lang w:bidi="ar-JO"/>
        </w:rPr>
        <w:t>2023</w:t>
      </w:r>
      <w:r w:rsidR="00F80FC1" w:rsidRPr="00D54F2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D54F2E">
        <w:rPr>
          <w:rFonts w:cs="Simplified Arabic"/>
          <w:b/>
          <w:bCs/>
          <w:sz w:val="32"/>
          <w:szCs w:val="32"/>
          <w:rtl/>
          <w:lang w:bidi="ar-JO"/>
        </w:rPr>
        <w:t>والخطة المستقبلية</w:t>
      </w:r>
      <w:r w:rsidRPr="00D54F2E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لعام </w:t>
      </w:r>
      <w:r w:rsidR="004533C9">
        <w:rPr>
          <w:rFonts w:cs="Simplified Arabic" w:hint="cs"/>
          <w:b/>
          <w:bCs/>
          <w:sz w:val="32"/>
          <w:szCs w:val="32"/>
          <w:rtl/>
          <w:lang w:bidi="ar-JO"/>
        </w:rPr>
        <w:t>2024</w:t>
      </w:r>
    </w:p>
    <w:p w:rsidR="00232300" w:rsidRPr="008B79E8" w:rsidRDefault="00232300">
      <w:pPr>
        <w:jc w:val="both"/>
        <w:rPr>
          <w:rFonts w:cs="Simplified Arabic"/>
          <w:sz w:val="28"/>
          <w:szCs w:val="28"/>
          <w:rtl/>
          <w:lang w:bidi="ar-JO"/>
        </w:rPr>
      </w:pPr>
    </w:p>
    <w:p w:rsidR="00232300" w:rsidRDefault="00232300">
      <w:pPr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8B79E8">
        <w:rPr>
          <w:rFonts w:cs="Simplified Arabic"/>
          <w:b/>
          <w:bCs/>
          <w:sz w:val="28"/>
          <w:szCs w:val="28"/>
          <w:rtl/>
          <w:lang w:bidi="ar-JO"/>
        </w:rPr>
        <w:t>حضرات المساهمين الكرام،،،</w:t>
      </w:r>
    </w:p>
    <w:p w:rsidR="008B0818" w:rsidRDefault="008B0818" w:rsidP="00AA4C7A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796105" w:rsidRDefault="00796105" w:rsidP="00F4407E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9610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أرحب وزملائي أعضاء مجلس الادارة بكم جميعاً في اجتماعكم العادي السنوي لنقدم لكم تقريرنا عن عام </w:t>
      </w:r>
      <w:r w:rsidR="00925F4F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2023</w:t>
      </w:r>
      <w:r w:rsidRPr="0079610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والبيانات المالية كما في 31/12/</w:t>
      </w:r>
      <w:r w:rsidR="00925F4F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2023</w:t>
      </w:r>
      <w:r w:rsidRPr="0079610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والخطة المستقبلية لعام </w:t>
      </w:r>
      <w:r w:rsidR="00925F4F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2024</w:t>
      </w:r>
      <w:r w:rsidRPr="00796105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AF5A99" w:rsidRPr="00796105" w:rsidRDefault="00AF5A99" w:rsidP="00A0564C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4687F" w:rsidRDefault="000672D0" w:rsidP="00104DDB">
      <w:pPr>
        <w:ind w:left="-25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ما ان 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انتعش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القطاع السياحي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الاردن بعد 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التعافي من تأثير جائحة كورونا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حتى شهدنا في الربع الاخير من عام 2023 العدوان الاسرائيلي على قطاع غزة مما اثر سلبا على الاداء المتنامي لقطاع السياحة خلال العام وبالرغم من ذلك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شهد العام 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2023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تحسنا 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كبيرا في نسب الاشغال وكذلك معدلات سعر بيع الغرفة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حتى نهاية شهر ايلول 2023.</w:t>
      </w:r>
    </w:p>
    <w:p w:rsidR="000672D0" w:rsidRDefault="000672D0" w:rsidP="00104DDB">
      <w:pPr>
        <w:ind w:left="-25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7220D3" w:rsidRDefault="000672D0" w:rsidP="009A3560">
      <w:pPr>
        <w:ind w:left="-25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شهدت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فن</w:t>
      </w:r>
      <w:r w:rsidR="008013C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ادق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الشركة ماريوت 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البحر الميت وماريوت البتراء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تحسنا في نسب الاشغال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ومعدلات اسعار الغرف مما ادى الى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34687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ارتفاع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الايرادات التشغيلية الى (</w:t>
      </w:r>
      <w:r w:rsid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429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مليون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دينار مقارنة مع (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14</w:t>
      </w:r>
      <w:r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473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)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مليون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دينار خلال نفس الفترة من العام 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2022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مع ارتفاع في الكلفة التشغيلية للفن</w:t>
      </w:r>
      <w:r w:rsidR="0054563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دق لتصبح (</w:t>
      </w:r>
      <w:r w:rsid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853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مليون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دينار مقارنة مع (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12</w:t>
      </w:r>
      <w:r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332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مليون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دينار عام 202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. وعليه بلغت الارباح التشغيلية للفن</w:t>
      </w:r>
      <w:r w:rsidR="0054563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دق بنهاية عام </w:t>
      </w:r>
      <w:r w:rsid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</w:t>
      </w:r>
      <w:r w:rsid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3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575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مليون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دينار مقارنة مع </w:t>
      </w:r>
      <w:r w:rsid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ارباحا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بلغت (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141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4563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مليون</w:t>
      </w:r>
      <w:r w:rsidR="007220D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دينار عام </w:t>
      </w:r>
      <w:r w:rsid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</w:t>
      </w:r>
      <w:r w:rsid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="007220D3"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104DD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هذا وانخفضت الارباح التشغيلية عما كان متوقعا بحوالي (1) مليون دينار تقريبا نتيجة للعدوان الاسرائيلي على قطاع عزة.</w:t>
      </w:r>
    </w:p>
    <w:p w:rsidR="00F50020" w:rsidRPr="0075061E" w:rsidRDefault="00F50020" w:rsidP="00AF5A99">
      <w:pPr>
        <w:ind w:left="-25" w:firstLine="745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50020" w:rsidRPr="0075061E" w:rsidRDefault="00104DDB" w:rsidP="009A3560">
      <w:pPr>
        <w:ind w:left="-25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ضوء ما سبق اظهر</w:t>
      </w:r>
      <w:r w:rsidR="00F50020" w:rsidRPr="009A356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بيان الايراد والمصاريف </w:t>
      </w:r>
      <w:r w:rsidR="009A3560" w:rsidRP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ارباحا صافية</w:t>
      </w:r>
      <w:r w:rsidR="00F50020" w:rsidRPr="009A356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0672D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بعد اقتطاع مخصص ضريبة الدخل </w:t>
      </w:r>
      <w:r w:rsidR="00F50020" w:rsidRPr="009A3560">
        <w:rPr>
          <w:rFonts w:ascii="Simplified Arabic" w:hAnsi="Simplified Arabic" w:cs="Simplified Arabic"/>
          <w:sz w:val="28"/>
          <w:szCs w:val="28"/>
          <w:rtl/>
          <w:lang w:bidi="ar-JO"/>
        </w:rPr>
        <w:t>بلغت (</w:t>
      </w:r>
      <w:r w:rsidR="000672D0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0672D0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54563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291</w:t>
      </w:r>
      <w:r w:rsidR="000672D0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54563E">
        <w:rPr>
          <w:rFonts w:ascii="Simplified Arabic" w:hAnsi="Simplified Arabic" w:cs="Simplified Arabic" w:hint="cs"/>
          <w:sz w:val="28"/>
          <w:szCs w:val="28"/>
          <w:rtl/>
          <w:lang w:bidi="ar-JO"/>
        </w:rPr>
        <w:t>702</w:t>
      </w:r>
      <w:r w:rsidR="00F50020" w:rsidRP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 </w:t>
      </w:r>
      <w:r w:rsidR="00F50020" w:rsidRPr="009A356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دينار مقارنة مع </w:t>
      </w:r>
      <w:r w:rsidR="000672D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ارباحا بمبلغ</w:t>
      </w:r>
      <w:r w:rsidR="00F50020" w:rsidRPr="009A356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(</w:t>
      </w:r>
      <w:r w:rsidRP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578</w:t>
      </w:r>
      <w:r w:rsidR="000672D0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P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437</w:t>
      </w:r>
      <w:r w:rsidR="00F50020" w:rsidRPr="009A356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دينار بنهاية العام </w:t>
      </w:r>
      <w:r w:rsidR="009A3560" w:rsidRP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</w:t>
      </w:r>
      <w:r w:rsidR="000672D0">
        <w:rPr>
          <w:rFonts w:ascii="Simplified Arabic" w:hAnsi="Simplified Arabic" w:cs="Simplified Arabic" w:hint="cs"/>
          <w:sz w:val="28"/>
          <w:szCs w:val="28"/>
          <w:rtl/>
          <w:lang w:bidi="ar-JO"/>
        </w:rPr>
        <w:t>2</w:t>
      </w:r>
      <w:r w:rsidR="00F50020" w:rsidRPr="009A3560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F5002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F50020" w:rsidRPr="00D727C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A66189" w:rsidRDefault="00A66189" w:rsidP="00AF5A99">
      <w:pPr>
        <w:ind w:left="-25" w:firstLine="745"/>
        <w:jc w:val="both"/>
        <w:rPr>
          <w:rFonts w:ascii="Simplified Arabic" w:hAnsi="Simplified Arabic" w:cs="Simplified Arabic"/>
          <w:sz w:val="28"/>
          <w:szCs w:val="28"/>
          <w:rtl/>
          <w:lang w:val="en-GB" w:bidi="ar-JO"/>
        </w:rPr>
      </w:pPr>
    </w:p>
    <w:p w:rsidR="00A66189" w:rsidRPr="0059044C" w:rsidRDefault="0059044C" w:rsidP="00FF7ECE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5904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حضرات السادة المساهمين</w:t>
      </w:r>
    </w:p>
    <w:p w:rsidR="00F50020" w:rsidRDefault="00F50020" w:rsidP="00F50020">
      <w:pPr>
        <w:ind w:left="720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>أقدم شكري وزملائي لكم على ثقتكم ومساندتكم للشركة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</w:t>
      </w:r>
      <w:r w:rsidRPr="0075061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حماكم الله ومتعكم بالصحة والسلامة وحمى الأردن واقتصاده بقيادة جلالة الملك المعظم.</w:t>
      </w:r>
    </w:p>
    <w:p w:rsidR="00796105" w:rsidRPr="00796105" w:rsidRDefault="00796105" w:rsidP="00C47B9F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96105">
        <w:rPr>
          <w:rFonts w:ascii="Simplified Arabic" w:hAnsi="Simplified Arabic" w:cs="Simplified Arabic"/>
          <w:sz w:val="28"/>
          <w:szCs w:val="28"/>
          <w:rtl/>
          <w:lang w:bidi="ar-JO"/>
        </w:rPr>
        <w:t>رئيس مجلس الادارة</w:t>
      </w:r>
    </w:p>
    <w:p w:rsidR="00796105" w:rsidRDefault="00796105" w:rsidP="00C47B9F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796105">
        <w:rPr>
          <w:rFonts w:ascii="Simplified Arabic" w:hAnsi="Simplified Arabic" w:cs="Simplified Arabic"/>
          <w:sz w:val="28"/>
          <w:szCs w:val="28"/>
          <w:rtl/>
          <w:lang w:bidi="ar-JO"/>
        </w:rPr>
        <w:t>نديم يوسف المعشر</w:t>
      </w:r>
    </w:p>
    <w:p w:rsidR="00C47B9F" w:rsidRDefault="00C47B9F" w:rsidP="00796105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:rsidR="00C8734B" w:rsidRDefault="00C8734B" w:rsidP="0079610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C47B9F" w:rsidRPr="0059044C" w:rsidRDefault="0059044C" w:rsidP="00F4407E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59044C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التقرير السنوي عن اعمال الشركة لعام </w:t>
      </w:r>
      <w:r w:rsidR="004533C9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2023</w:t>
      </w:r>
    </w:p>
    <w:p w:rsidR="00C47B9F" w:rsidRPr="0059044C" w:rsidRDefault="00C47B9F" w:rsidP="00796105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2E162E" w:rsidRPr="00E779E3" w:rsidRDefault="00D54F2E" w:rsidP="00F726BF">
      <w:pPr>
        <w:spacing w:line="360" w:lineRule="auto"/>
        <w:jc w:val="both"/>
        <w:rPr>
          <w:rFonts w:cs="Simplified Arabic"/>
          <w:b/>
          <w:bCs/>
          <w:sz w:val="36"/>
          <w:szCs w:val="36"/>
          <w:u w:val="single"/>
          <w:rtl/>
          <w:lang w:bidi="ar-JO"/>
        </w:rPr>
      </w:pPr>
      <w:r w:rsidRPr="00E779E3"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  <w:t>فنادق الشركة :</w:t>
      </w:r>
      <w:r w:rsidR="00F726BF" w:rsidRPr="00E779E3">
        <w:rPr>
          <w:rFonts w:cs="Simplified Arabic" w:hint="cs"/>
          <w:b/>
          <w:bCs/>
          <w:sz w:val="36"/>
          <w:szCs w:val="36"/>
          <w:u w:val="single"/>
          <w:rtl/>
          <w:lang w:bidi="ar-JO"/>
        </w:rPr>
        <w:t>-</w:t>
      </w:r>
    </w:p>
    <w:p w:rsidR="00232300" w:rsidRDefault="00C174DA" w:rsidP="00E85ADD">
      <w:pPr>
        <w:spacing w:line="360" w:lineRule="auto"/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BF07D1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ماريوت البحر الميت:</w:t>
      </w:r>
    </w:p>
    <w:p w:rsidR="00211EF2" w:rsidRPr="00BF07D1" w:rsidRDefault="00F36F7D" w:rsidP="00D15550">
      <w:pPr>
        <w:spacing w:line="360" w:lineRule="auto"/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ارتفع</w:t>
      </w:r>
      <w:r w:rsidR="00794BDA">
        <w:rPr>
          <w:rFonts w:cs="Simplified Arabic" w:hint="cs"/>
          <w:sz w:val="28"/>
          <w:szCs w:val="28"/>
          <w:rtl/>
          <w:lang w:bidi="ar-JO"/>
        </w:rPr>
        <w:t xml:space="preserve"> مجمل ايراد </w:t>
      </w:r>
      <w:r w:rsidR="00794BDA" w:rsidRPr="008B79E8">
        <w:rPr>
          <w:rFonts w:cs="Simplified Arabic" w:hint="cs"/>
          <w:sz w:val="28"/>
          <w:szCs w:val="28"/>
          <w:rtl/>
          <w:lang w:bidi="ar-JO"/>
        </w:rPr>
        <w:t xml:space="preserve">ماريوت البحر الميت </w:t>
      </w:r>
      <w:r w:rsidR="00794BDA">
        <w:rPr>
          <w:rFonts w:cs="Simplified Arabic" w:hint="cs"/>
          <w:sz w:val="28"/>
          <w:szCs w:val="28"/>
          <w:rtl/>
          <w:lang w:bidi="ar-JO"/>
        </w:rPr>
        <w:t xml:space="preserve">من </w:t>
      </w:r>
      <w:r w:rsidR="00FF7ECE">
        <w:rPr>
          <w:rFonts w:cs="Simplified Arabic" w:hint="cs"/>
          <w:sz w:val="28"/>
          <w:szCs w:val="28"/>
          <w:rtl/>
          <w:lang w:bidi="ar-JO"/>
        </w:rPr>
        <w:t>(</w:t>
      </w:r>
      <w:r w:rsidR="004533C9">
        <w:rPr>
          <w:rFonts w:cs="Simplified Arabic" w:hint="cs"/>
          <w:sz w:val="28"/>
          <w:szCs w:val="28"/>
          <w:rtl/>
          <w:lang w:bidi="ar-JO"/>
        </w:rPr>
        <w:t>11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4533C9">
        <w:rPr>
          <w:rFonts w:cs="Simplified Arabic" w:hint="cs"/>
          <w:sz w:val="28"/>
          <w:szCs w:val="28"/>
          <w:rtl/>
          <w:lang w:bidi="ar-JO"/>
        </w:rPr>
        <w:t>175</w:t>
      </w:r>
      <w:r w:rsidR="00FF7ECE"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794BDA" w:rsidRPr="00794BDA">
        <w:rPr>
          <w:rFonts w:cs="Simplified Arabic" w:hint="eastAsia"/>
          <w:sz w:val="28"/>
          <w:szCs w:val="28"/>
          <w:rtl/>
          <w:lang w:bidi="ar-JO"/>
        </w:rPr>
        <w:t>مليون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794BDA" w:rsidRPr="00794BDA">
        <w:rPr>
          <w:rFonts w:cs="Simplified Arabic" w:hint="eastAsia"/>
          <w:sz w:val="28"/>
          <w:szCs w:val="28"/>
          <w:rtl/>
          <w:lang w:bidi="ar-JO"/>
        </w:rPr>
        <w:t>دينار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794BDA" w:rsidRPr="00794BDA">
        <w:rPr>
          <w:rFonts w:cs="Simplified Arabic" w:hint="eastAsia"/>
          <w:sz w:val="28"/>
          <w:szCs w:val="28"/>
          <w:rtl/>
          <w:lang w:bidi="ar-JO"/>
        </w:rPr>
        <w:t>عام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8013CD">
        <w:rPr>
          <w:rFonts w:cs="Simplified Arabic" w:hint="cs"/>
          <w:sz w:val="28"/>
          <w:szCs w:val="28"/>
          <w:rtl/>
          <w:lang w:bidi="ar-JO"/>
        </w:rPr>
        <w:t>202</w:t>
      </w:r>
      <w:r w:rsidR="004533C9">
        <w:rPr>
          <w:rFonts w:cs="Simplified Arabic" w:hint="cs"/>
          <w:sz w:val="28"/>
          <w:szCs w:val="28"/>
          <w:rtl/>
          <w:lang w:bidi="ar-JO"/>
        </w:rPr>
        <w:t>2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794BDA" w:rsidRPr="00794BDA">
        <w:rPr>
          <w:rFonts w:cs="Simplified Arabic" w:hint="eastAsia"/>
          <w:sz w:val="28"/>
          <w:szCs w:val="28"/>
          <w:rtl/>
          <w:lang w:bidi="ar-JO"/>
        </w:rPr>
        <w:t>الى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FF7ECE">
        <w:rPr>
          <w:rFonts w:cs="Simplified Arabic" w:hint="cs"/>
          <w:sz w:val="28"/>
          <w:szCs w:val="28"/>
          <w:rtl/>
          <w:lang w:bidi="ar-JO"/>
        </w:rPr>
        <w:t>(</w:t>
      </w:r>
      <w:r w:rsidR="008013CD">
        <w:rPr>
          <w:rFonts w:cs="Simplified Arabic" w:hint="cs"/>
          <w:sz w:val="28"/>
          <w:szCs w:val="28"/>
          <w:rtl/>
          <w:lang w:bidi="ar-JO"/>
        </w:rPr>
        <w:t>1</w:t>
      </w:r>
      <w:r w:rsidR="004533C9">
        <w:rPr>
          <w:rFonts w:cs="Simplified Arabic" w:hint="cs"/>
          <w:sz w:val="28"/>
          <w:szCs w:val="28"/>
          <w:rtl/>
          <w:lang w:bidi="ar-JO"/>
        </w:rPr>
        <w:t>2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>
        <w:rPr>
          <w:rFonts w:cs="Simplified Arabic" w:hint="cs"/>
          <w:sz w:val="28"/>
          <w:szCs w:val="28"/>
          <w:rtl/>
          <w:lang w:bidi="ar-JO"/>
        </w:rPr>
        <w:t>1</w:t>
      </w:r>
      <w:r w:rsidR="004533C9">
        <w:rPr>
          <w:rFonts w:cs="Simplified Arabic" w:hint="cs"/>
          <w:sz w:val="28"/>
          <w:szCs w:val="28"/>
          <w:rtl/>
          <w:lang w:bidi="ar-JO"/>
        </w:rPr>
        <w:t>23</w:t>
      </w:r>
      <w:r w:rsidR="00FF7ECE">
        <w:rPr>
          <w:rFonts w:cs="Simplified Arabic" w:hint="cs"/>
          <w:sz w:val="28"/>
          <w:szCs w:val="28"/>
          <w:rtl/>
          <w:lang w:bidi="ar-JO"/>
        </w:rPr>
        <w:t>)</w:t>
      </w:r>
      <w:r w:rsidR="00794BDA"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794BDA" w:rsidRPr="00794BDA">
        <w:rPr>
          <w:rFonts w:cs="Simplified Arabic" w:hint="eastAsia"/>
          <w:sz w:val="28"/>
          <w:szCs w:val="28"/>
          <w:rtl/>
          <w:lang w:bidi="ar-JO"/>
        </w:rPr>
        <w:t>مليو</w:t>
      </w:r>
      <w:r w:rsidR="00794BDA">
        <w:rPr>
          <w:rFonts w:cs="Simplified Arabic" w:hint="cs"/>
          <w:sz w:val="28"/>
          <w:szCs w:val="28"/>
          <w:rtl/>
          <w:lang w:bidi="ar-JO"/>
        </w:rPr>
        <w:t xml:space="preserve">ن دينار عام </w:t>
      </w:r>
      <w:r w:rsidR="008013CD">
        <w:rPr>
          <w:rFonts w:cs="Simplified Arabic" w:hint="cs"/>
          <w:sz w:val="28"/>
          <w:szCs w:val="28"/>
          <w:rtl/>
          <w:lang w:bidi="ar-JO"/>
        </w:rPr>
        <w:t>202</w:t>
      </w:r>
      <w:r w:rsidR="004533C9">
        <w:rPr>
          <w:rFonts w:cs="Simplified Arabic" w:hint="cs"/>
          <w:sz w:val="28"/>
          <w:szCs w:val="28"/>
          <w:rtl/>
          <w:lang w:bidi="ar-JO"/>
        </w:rPr>
        <w:t>3</w:t>
      </w:r>
      <w:r w:rsidR="00794BDA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794BDA" w:rsidRPr="008B79E8">
        <w:rPr>
          <w:rFonts w:cs="Simplified Arabic"/>
          <w:sz w:val="28"/>
          <w:szCs w:val="28"/>
          <w:rtl/>
          <w:lang w:bidi="ar-JO"/>
        </w:rPr>
        <w:t xml:space="preserve">من جراء </w:t>
      </w:r>
      <w:r>
        <w:rPr>
          <w:rFonts w:cs="Simplified Arabic" w:hint="cs"/>
          <w:sz w:val="28"/>
          <w:szCs w:val="28"/>
          <w:rtl/>
          <w:lang w:bidi="ar-JO"/>
        </w:rPr>
        <w:t xml:space="preserve">ارتفاع </w:t>
      </w:r>
      <w:r w:rsidR="00794BDA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3B421F">
        <w:rPr>
          <w:rFonts w:cs="Simplified Arabic" w:hint="cs"/>
          <w:sz w:val="28"/>
          <w:szCs w:val="28"/>
          <w:rtl/>
          <w:lang w:bidi="ar-JO"/>
        </w:rPr>
        <w:t xml:space="preserve">نسب اشغال الفندق </w:t>
      </w:r>
      <w:r w:rsidR="00DC7B3E">
        <w:rPr>
          <w:rFonts w:cs="Simplified Arabic" w:hint="cs"/>
          <w:sz w:val="28"/>
          <w:szCs w:val="28"/>
          <w:rtl/>
          <w:lang w:bidi="ar-JO"/>
        </w:rPr>
        <w:t xml:space="preserve">من </w:t>
      </w:r>
      <w:r w:rsidR="004533C9">
        <w:rPr>
          <w:rFonts w:cs="Simplified Arabic" w:hint="cs"/>
          <w:sz w:val="28"/>
          <w:szCs w:val="28"/>
          <w:rtl/>
          <w:lang w:bidi="ar-JO"/>
        </w:rPr>
        <w:t>54</w:t>
      </w:r>
      <w:r w:rsidR="00DC7B3E">
        <w:rPr>
          <w:rFonts w:cs="Simplified Arabic" w:hint="cs"/>
          <w:sz w:val="28"/>
          <w:szCs w:val="28"/>
          <w:rtl/>
          <w:lang w:bidi="ar-JO"/>
        </w:rPr>
        <w:t xml:space="preserve">% عام </w:t>
      </w:r>
      <w:r w:rsidR="008013CD">
        <w:rPr>
          <w:rFonts w:cs="Simplified Arabic" w:hint="cs"/>
          <w:sz w:val="28"/>
          <w:szCs w:val="28"/>
          <w:rtl/>
          <w:lang w:bidi="ar-JO"/>
        </w:rPr>
        <w:t>202</w:t>
      </w:r>
      <w:r w:rsidR="004533C9">
        <w:rPr>
          <w:rFonts w:cs="Simplified Arabic" w:hint="cs"/>
          <w:sz w:val="28"/>
          <w:szCs w:val="28"/>
          <w:rtl/>
          <w:lang w:bidi="ar-JO"/>
        </w:rPr>
        <w:t>2</w:t>
      </w:r>
      <w:r w:rsidR="00DC7B3E">
        <w:rPr>
          <w:rFonts w:cs="Simplified Arabic" w:hint="cs"/>
          <w:sz w:val="28"/>
          <w:szCs w:val="28"/>
          <w:rtl/>
          <w:lang w:bidi="ar-JO"/>
        </w:rPr>
        <w:t xml:space="preserve"> الى </w:t>
      </w:r>
      <w:r w:rsidR="004533C9">
        <w:rPr>
          <w:rFonts w:cs="Simplified Arabic" w:hint="cs"/>
          <w:sz w:val="28"/>
          <w:szCs w:val="28"/>
          <w:rtl/>
          <w:lang w:bidi="ar-JO"/>
        </w:rPr>
        <w:t>57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4533C9">
        <w:rPr>
          <w:rFonts w:cs="Simplified Arabic" w:hint="cs"/>
          <w:sz w:val="28"/>
          <w:szCs w:val="28"/>
          <w:rtl/>
          <w:lang w:bidi="ar-JO"/>
        </w:rPr>
        <w:t>4</w:t>
      </w:r>
      <w:r w:rsidR="00DC7B3E">
        <w:rPr>
          <w:rFonts w:cs="Simplified Arabic" w:hint="cs"/>
          <w:sz w:val="28"/>
          <w:szCs w:val="28"/>
          <w:rtl/>
          <w:lang w:bidi="ar-JO"/>
        </w:rPr>
        <w:t xml:space="preserve">% لعام </w:t>
      </w:r>
      <w:r w:rsidR="008013CD">
        <w:rPr>
          <w:rFonts w:cs="Simplified Arabic" w:hint="cs"/>
          <w:sz w:val="28"/>
          <w:szCs w:val="28"/>
          <w:rtl/>
          <w:lang w:bidi="ar-JO"/>
        </w:rPr>
        <w:t>2022</w:t>
      </w:r>
      <w:r w:rsidR="00DC7B3E">
        <w:rPr>
          <w:rFonts w:cs="Simplified Arabic" w:hint="cs"/>
          <w:sz w:val="28"/>
          <w:szCs w:val="28"/>
          <w:rtl/>
          <w:lang w:bidi="ar-JO"/>
        </w:rPr>
        <w:t>.</w:t>
      </w:r>
      <w:r w:rsidR="00BC20C9">
        <w:rPr>
          <w:rFonts w:cs="Simplified Arabic" w:hint="cs"/>
          <w:sz w:val="28"/>
          <w:szCs w:val="28"/>
          <w:rtl/>
          <w:lang w:bidi="ar-JO"/>
        </w:rPr>
        <w:t xml:space="preserve">  </w:t>
      </w:r>
      <w:r>
        <w:rPr>
          <w:rFonts w:cs="Simplified Arabic" w:hint="cs"/>
          <w:sz w:val="28"/>
          <w:szCs w:val="28"/>
          <w:rtl/>
          <w:lang w:bidi="ar-JO"/>
        </w:rPr>
        <w:t xml:space="preserve">وارتفاع معدل سعر بيع الغرفة من </w:t>
      </w:r>
      <w:r w:rsidR="004533C9">
        <w:rPr>
          <w:rFonts w:cs="Simplified Arabic" w:hint="cs"/>
          <w:sz w:val="28"/>
          <w:szCs w:val="28"/>
          <w:rtl/>
          <w:lang w:bidi="ar-JO"/>
        </w:rPr>
        <w:t>118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4533C9">
        <w:rPr>
          <w:rFonts w:cs="Simplified Arabic" w:hint="cs"/>
          <w:sz w:val="28"/>
          <w:szCs w:val="28"/>
          <w:rtl/>
          <w:lang w:bidi="ar-JO"/>
        </w:rPr>
        <w:t>95</w:t>
      </w:r>
      <w:r>
        <w:rPr>
          <w:rFonts w:cs="Simplified Arabic" w:hint="cs"/>
          <w:sz w:val="28"/>
          <w:szCs w:val="28"/>
          <w:rtl/>
          <w:lang w:bidi="ar-JO"/>
        </w:rPr>
        <w:t xml:space="preserve"> دينار عام 202</w:t>
      </w:r>
      <w:r w:rsidR="00104DDB">
        <w:rPr>
          <w:rFonts w:cs="Simplified Arabic" w:hint="cs"/>
          <w:sz w:val="28"/>
          <w:szCs w:val="28"/>
          <w:rtl/>
          <w:lang w:bidi="ar-JO"/>
        </w:rPr>
        <w:t>2</w:t>
      </w:r>
      <w:r>
        <w:rPr>
          <w:rFonts w:cs="Simplified Arabic" w:hint="cs"/>
          <w:sz w:val="28"/>
          <w:szCs w:val="28"/>
          <w:rtl/>
          <w:lang w:bidi="ar-JO"/>
        </w:rPr>
        <w:t xml:space="preserve"> الى </w:t>
      </w:r>
      <w:r w:rsidR="004533C9">
        <w:rPr>
          <w:rFonts w:cs="Simplified Arabic" w:hint="cs"/>
          <w:sz w:val="28"/>
          <w:szCs w:val="28"/>
          <w:rtl/>
          <w:lang w:bidi="ar-JO"/>
        </w:rPr>
        <w:t>121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4533C9">
        <w:rPr>
          <w:rFonts w:cs="Simplified Arabic" w:hint="cs"/>
          <w:sz w:val="28"/>
          <w:szCs w:val="28"/>
          <w:rtl/>
          <w:lang w:bidi="ar-JO"/>
        </w:rPr>
        <w:t>04</w:t>
      </w:r>
      <w:r>
        <w:rPr>
          <w:rFonts w:cs="Simplified Arabic" w:hint="cs"/>
          <w:sz w:val="28"/>
          <w:szCs w:val="28"/>
          <w:rtl/>
          <w:lang w:bidi="ar-JO"/>
        </w:rPr>
        <w:t xml:space="preserve"> عام </w:t>
      </w:r>
      <w:r w:rsidR="008013CD">
        <w:rPr>
          <w:rFonts w:cs="Simplified Arabic" w:hint="cs"/>
          <w:sz w:val="28"/>
          <w:szCs w:val="28"/>
          <w:rtl/>
          <w:lang w:bidi="ar-JO"/>
        </w:rPr>
        <w:t>202</w:t>
      </w:r>
      <w:r w:rsidR="004533C9">
        <w:rPr>
          <w:rFonts w:cs="Simplified Arabic" w:hint="cs"/>
          <w:sz w:val="28"/>
          <w:szCs w:val="28"/>
          <w:rtl/>
          <w:lang w:bidi="ar-JO"/>
        </w:rPr>
        <w:t>3</w:t>
      </w:r>
      <w:r>
        <w:rPr>
          <w:rFonts w:cs="Simplified Arabic" w:hint="cs"/>
          <w:sz w:val="28"/>
          <w:szCs w:val="28"/>
          <w:rtl/>
          <w:lang w:bidi="ar-JO"/>
        </w:rPr>
        <w:t>.</w:t>
      </w:r>
    </w:p>
    <w:p w:rsidR="00184AAB" w:rsidRDefault="00E32ECC" w:rsidP="00351AE7">
      <w:pPr>
        <w:spacing w:line="360" w:lineRule="auto"/>
        <w:jc w:val="both"/>
        <w:rPr>
          <w:rFonts w:cs="Simplified Arabic"/>
          <w:sz w:val="28"/>
          <w:szCs w:val="28"/>
          <w:rtl/>
          <w:lang w:bidi="ar-JO"/>
        </w:rPr>
      </w:pPr>
      <w:r w:rsidRPr="008B79E8">
        <w:rPr>
          <w:rFonts w:cs="Simplified Arabic" w:hint="cs"/>
          <w:sz w:val="28"/>
          <w:szCs w:val="28"/>
          <w:rtl/>
          <w:lang w:bidi="ar-JO"/>
        </w:rPr>
        <w:t xml:space="preserve">يبين الجدول ادناه نسب الاشغال ومعدل سعر بيع الغرفة الواحدة ومجمل الايراد لفندق ماريوت </w:t>
      </w:r>
      <w:r w:rsidR="00035DA9" w:rsidRPr="008B79E8">
        <w:rPr>
          <w:rFonts w:cs="Simplified Arabic" w:hint="cs"/>
          <w:sz w:val="28"/>
          <w:szCs w:val="28"/>
          <w:rtl/>
          <w:lang w:bidi="ar-JO"/>
        </w:rPr>
        <w:t>البحر الميت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وللاعوام من </w:t>
      </w:r>
      <w:r w:rsidR="004533C9">
        <w:rPr>
          <w:rFonts w:cs="Simplified Arabic" w:hint="cs"/>
          <w:sz w:val="28"/>
          <w:szCs w:val="28"/>
          <w:rtl/>
          <w:lang w:bidi="ar-JO"/>
        </w:rPr>
        <w:t>2019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الى </w:t>
      </w:r>
      <w:r w:rsidR="004533C9">
        <w:rPr>
          <w:rFonts w:cs="Simplified Arabic" w:hint="cs"/>
          <w:sz w:val="28"/>
          <w:szCs w:val="28"/>
          <w:rtl/>
          <w:lang w:bidi="ar-JO"/>
        </w:rPr>
        <w:t>2023</w:t>
      </w:r>
      <w:r w:rsidR="00A37549">
        <w:rPr>
          <w:rFonts w:cs="Simplified Arabic" w:hint="cs"/>
          <w:sz w:val="28"/>
          <w:szCs w:val="28"/>
          <w:rtl/>
          <w:lang w:bidi="ar-JO"/>
        </w:rPr>
        <w:t xml:space="preserve"> :</w:t>
      </w:r>
    </w:p>
    <w:tbl>
      <w:tblPr>
        <w:bidiVisual/>
        <w:tblW w:w="4679" w:type="pct"/>
        <w:jc w:val="center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1760"/>
        <w:gridCol w:w="203"/>
        <w:gridCol w:w="1286"/>
        <w:gridCol w:w="1283"/>
        <w:gridCol w:w="1234"/>
        <w:gridCol w:w="1317"/>
        <w:gridCol w:w="1316"/>
      </w:tblGrid>
      <w:tr w:rsidR="00351AE7" w:rsidRPr="008B79E8" w:rsidTr="000744E2">
        <w:trPr>
          <w:trHeight w:val="650"/>
          <w:jc w:val="center"/>
        </w:trPr>
        <w:tc>
          <w:tcPr>
            <w:tcW w:w="1065" w:type="pct"/>
            <w:shd w:val="clear" w:color="auto" w:fill="auto"/>
          </w:tcPr>
          <w:p w:rsidR="00351AE7" w:rsidRPr="008B79E8" w:rsidRDefault="00351AE7" w:rsidP="00AB364B">
            <w:pPr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  <w:lang w:bidi="ar-JO"/>
              </w:rPr>
            </w:pPr>
          </w:p>
        </w:tc>
        <w:tc>
          <w:tcPr>
            <w:tcW w:w="801" w:type="pct"/>
            <w:gridSpan w:val="2"/>
          </w:tcPr>
          <w:p w:rsidR="00351AE7" w:rsidRPr="00D15550" w:rsidRDefault="00351AE7" w:rsidP="001E7AC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D15550">
              <w:rPr>
                <w:rFonts w:cs="Simplified Arabic" w:hint="cs"/>
                <w:b/>
                <w:bCs/>
                <w:rtl/>
                <w:lang w:bidi="ar-JO"/>
              </w:rPr>
              <w:t>201</w:t>
            </w:r>
            <w:r w:rsidR="004533C9">
              <w:rPr>
                <w:rFonts w:cs="Simplified Arabic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781" w:type="pct"/>
          </w:tcPr>
          <w:p w:rsidR="00351AE7" w:rsidRPr="00D15550" w:rsidRDefault="00104DDB" w:rsidP="001E7AC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2020</w:t>
            </w:r>
          </w:p>
        </w:tc>
        <w:tc>
          <w:tcPr>
            <w:tcW w:w="752" w:type="pct"/>
          </w:tcPr>
          <w:p w:rsidR="00351AE7" w:rsidRPr="00D15550" w:rsidRDefault="00104DDB" w:rsidP="001E7AC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2021</w:t>
            </w:r>
          </w:p>
        </w:tc>
        <w:tc>
          <w:tcPr>
            <w:tcW w:w="801" w:type="pct"/>
          </w:tcPr>
          <w:p w:rsidR="00351AE7" w:rsidRPr="00D15550" w:rsidRDefault="00104DDB" w:rsidP="001E7AC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801" w:type="pct"/>
          </w:tcPr>
          <w:p w:rsidR="00351AE7" w:rsidRPr="00D15550" w:rsidRDefault="00351AE7" w:rsidP="001E7ACF">
            <w:pPr>
              <w:spacing w:line="360" w:lineRule="auto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D15550">
              <w:rPr>
                <w:rFonts w:cs="Simplified Arabic" w:hint="cs"/>
                <w:b/>
                <w:bCs/>
                <w:rtl/>
                <w:lang w:bidi="ar-JO"/>
              </w:rPr>
              <w:t>202</w:t>
            </w:r>
            <w:r w:rsidR="004533C9"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</w:p>
        </w:tc>
      </w:tr>
      <w:tr w:rsidR="000744E2" w:rsidRPr="008B79E8" w:rsidTr="000744E2">
        <w:trPr>
          <w:jc w:val="center"/>
        </w:trPr>
        <w:tc>
          <w:tcPr>
            <w:tcW w:w="1203" w:type="pct"/>
            <w:gridSpan w:val="2"/>
            <w:shd w:val="clear" w:color="auto" w:fill="auto"/>
          </w:tcPr>
          <w:p w:rsidR="000744E2" w:rsidRPr="008B79E8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نسبة الإشغال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%</w:t>
            </w:r>
          </w:p>
        </w:tc>
        <w:tc>
          <w:tcPr>
            <w:tcW w:w="663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63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2</w:t>
            </w:r>
          </w:p>
        </w:tc>
        <w:tc>
          <w:tcPr>
            <w:tcW w:w="78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30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752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39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80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54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0</w:t>
            </w:r>
          </w:p>
        </w:tc>
        <w:tc>
          <w:tcPr>
            <w:tcW w:w="80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57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4</w:t>
            </w:r>
          </w:p>
        </w:tc>
      </w:tr>
      <w:tr w:rsidR="000744E2" w:rsidRPr="008B79E8" w:rsidTr="000744E2">
        <w:trPr>
          <w:jc w:val="center"/>
        </w:trPr>
        <w:tc>
          <w:tcPr>
            <w:tcW w:w="1203" w:type="pct"/>
            <w:gridSpan w:val="2"/>
            <w:shd w:val="clear" w:color="auto" w:fill="auto"/>
          </w:tcPr>
          <w:p w:rsidR="000744E2" w:rsidRPr="008B79E8" w:rsidRDefault="000744E2" w:rsidP="000744E2">
            <w:pPr>
              <w:spacing w:line="360" w:lineRule="auto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سعر بيع الغرفة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(</w:t>
            </w:r>
            <w:r w:rsidRPr="008B79E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دينار)</w:t>
            </w:r>
          </w:p>
        </w:tc>
        <w:tc>
          <w:tcPr>
            <w:tcW w:w="663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100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43</w:t>
            </w:r>
          </w:p>
        </w:tc>
        <w:tc>
          <w:tcPr>
            <w:tcW w:w="78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73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46</w:t>
            </w:r>
          </w:p>
        </w:tc>
        <w:tc>
          <w:tcPr>
            <w:tcW w:w="752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103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79</w:t>
            </w:r>
          </w:p>
        </w:tc>
        <w:tc>
          <w:tcPr>
            <w:tcW w:w="80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118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95</w:t>
            </w:r>
          </w:p>
        </w:tc>
        <w:tc>
          <w:tcPr>
            <w:tcW w:w="80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121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04</w:t>
            </w:r>
          </w:p>
        </w:tc>
      </w:tr>
      <w:tr w:rsidR="000744E2" w:rsidRPr="008B79E8" w:rsidTr="000744E2">
        <w:trPr>
          <w:jc w:val="center"/>
        </w:trPr>
        <w:tc>
          <w:tcPr>
            <w:tcW w:w="1203" w:type="pct"/>
            <w:gridSpan w:val="2"/>
            <w:shd w:val="clear" w:color="auto" w:fill="auto"/>
          </w:tcPr>
          <w:p w:rsidR="000744E2" w:rsidRPr="008B79E8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مجمل الإيراد (دينار)</w:t>
            </w:r>
          </w:p>
        </w:tc>
        <w:tc>
          <w:tcPr>
            <w:tcW w:w="663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793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325</w:t>
            </w:r>
          </w:p>
        </w:tc>
        <w:tc>
          <w:tcPr>
            <w:tcW w:w="78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814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478</w:t>
            </w:r>
          </w:p>
        </w:tc>
        <w:tc>
          <w:tcPr>
            <w:tcW w:w="752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148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975</w:t>
            </w:r>
          </w:p>
        </w:tc>
        <w:tc>
          <w:tcPr>
            <w:tcW w:w="80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175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469</w:t>
            </w:r>
          </w:p>
        </w:tc>
        <w:tc>
          <w:tcPr>
            <w:tcW w:w="801" w:type="pct"/>
          </w:tcPr>
          <w:p w:rsidR="000744E2" w:rsidRDefault="000744E2" w:rsidP="000744E2">
            <w:pPr>
              <w:spacing w:line="360" w:lineRule="auto"/>
              <w:jc w:val="both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123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076</w:t>
            </w:r>
          </w:p>
        </w:tc>
      </w:tr>
    </w:tbl>
    <w:p w:rsidR="00211EF2" w:rsidRPr="003D6387" w:rsidRDefault="006C2547" w:rsidP="003D6387">
      <w:pPr>
        <w:spacing w:line="360" w:lineRule="auto"/>
        <w:jc w:val="center"/>
        <w:rPr>
          <w:rFonts w:cs="Simplified Arabic"/>
          <w:sz w:val="28"/>
          <w:szCs w:val="28"/>
          <w:rtl/>
          <w:lang w:bidi="ar-JO"/>
        </w:rPr>
      </w:pPr>
      <w:r w:rsidRPr="006C2547">
        <w:rPr>
          <w:rFonts w:cs="Simplified Arabic" w:hint="cs"/>
          <w:noProof/>
          <w:sz w:val="28"/>
          <w:szCs w:val="28"/>
          <w:rtl/>
        </w:rPr>
        <w:drawing>
          <wp:inline distT="0" distB="0" distL="0" distR="0">
            <wp:extent cx="5278120" cy="3079115"/>
            <wp:effectExtent l="19050" t="0" r="17780" b="6985"/>
            <wp:docPr id="33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2976" w:rsidRPr="00BF07D1" w:rsidRDefault="00182976" w:rsidP="00182976">
      <w:pPr>
        <w:spacing w:line="36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BF07D1">
        <w:rPr>
          <w:rFonts w:cs="Simplified Arabic" w:hint="cs"/>
          <w:b/>
          <w:bCs/>
          <w:sz w:val="28"/>
          <w:szCs w:val="28"/>
          <w:rtl/>
          <w:lang w:bidi="ar-JO"/>
        </w:rPr>
        <w:lastRenderedPageBreak/>
        <w:t>ماريوت البتراء:</w:t>
      </w:r>
    </w:p>
    <w:p w:rsidR="00F36F7D" w:rsidRPr="00BF07D1" w:rsidRDefault="00F36F7D" w:rsidP="00D15550">
      <w:pPr>
        <w:spacing w:line="360" w:lineRule="auto"/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ارتفع مجمل ايراد 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ماريوت </w:t>
      </w:r>
      <w:r>
        <w:rPr>
          <w:rFonts w:cs="Simplified Arabic" w:hint="cs"/>
          <w:sz w:val="28"/>
          <w:szCs w:val="28"/>
          <w:rtl/>
          <w:lang w:bidi="ar-JO"/>
        </w:rPr>
        <w:t>البتراء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من (</w:t>
      </w:r>
      <w:r w:rsidR="000744E2">
        <w:rPr>
          <w:rFonts w:cs="Simplified Arabic" w:hint="cs"/>
          <w:sz w:val="28"/>
          <w:szCs w:val="28"/>
          <w:rtl/>
          <w:lang w:bidi="ar-JO"/>
        </w:rPr>
        <w:t>3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0744E2">
        <w:rPr>
          <w:rFonts w:cs="Simplified Arabic" w:hint="cs"/>
          <w:sz w:val="28"/>
          <w:szCs w:val="28"/>
          <w:rtl/>
          <w:lang w:bidi="ar-JO"/>
        </w:rPr>
        <w:t>297</w:t>
      </w:r>
      <w:r>
        <w:rPr>
          <w:rFonts w:cs="Simplified Arabic" w:hint="cs"/>
          <w:sz w:val="28"/>
          <w:szCs w:val="28"/>
          <w:rtl/>
          <w:lang w:bidi="ar-JO"/>
        </w:rPr>
        <w:t xml:space="preserve">) 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Pr="00794BDA">
        <w:rPr>
          <w:rFonts w:cs="Simplified Arabic" w:hint="eastAsia"/>
          <w:sz w:val="28"/>
          <w:szCs w:val="28"/>
          <w:rtl/>
          <w:lang w:bidi="ar-JO"/>
        </w:rPr>
        <w:t>مليون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Pr="00794BDA">
        <w:rPr>
          <w:rFonts w:cs="Simplified Arabic" w:hint="eastAsia"/>
          <w:sz w:val="28"/>
          <w:szCs w:val="28"/>
          <w:rtl/>
          <w:lang w:bidi="ar-JO"/>
        </w:rPr>
        <w:t>دينار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Pr="00794BDA">
        <w:rPr>
          <w:rFonts w:cs="Simplified Arabic" w:hint="eastAsia"/>
          <w:sz w:val="28"/>
          <w:szCs w:val="28"/>
          <w:rtl/>
          <w:lang w:bidi="ar-JO"/>
        </w:rPr>
        <w:t>عام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>202</w:t>
      </w:r>
      <w:r w:rsidR="000744E2">
        <w:rPr>
          <w:rFonts w:cs="Simplified Arabic" w:hint="cs"/>
          <w:sz w:val="28"/>
          <w:szCs w:val="28"/>
          <w:rtl/>
          <w:lang w:bidi="ar-JO"/>
        </w:rPr>
        <w:t>2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Pr="00794BDA">
        <w:rPr>
          <w:rFonts w:cs="Simplified Arabic" w:hint="eastAsia"/>
          <w:sz w:val="28"/>
          <w:szCs w:val="28"/>
          <w:rtl/>
          <w:lang w:bidi="ar-JO"/>
        </w:rPr>
        <w:t>الى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="00D15550">
        <w:rPr>
          <w:rFonts w:cs="Simplified Arabic" w:hint="cs"/>
          <w:sz w:val="28"/>
          <w:szCs w:val="28"/>
          <w:rtl/>
          <w:lang w:bidi="ar-JO"/>
        </w:rPr>
        <w:t>(</w:t>
      </w:r>
      <w:r w:rsidR="000744E2">
        <w:rPr>
          <w:rFonts w:cs="Simplified Arabic" w:hint="cs"/>
          <w:sz w:val="28"/>
          <w:szCs w:val="28"/>
          <w:rtl/>
          <w:lang w:bidi="ar-JO"/>
        </w:rPr>
        <w:t>4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0744E2">
        <w:rPr>
          <w:rFonts w:cs="Simplified Arabic" w:hint="cs"/>
          <w:sz w:val="28"/>
          <w:szCs w:val="28"/>
          <w:rtl/>
          <w:lang w:bidi="ar-JO"/>
        </w:rPr>
        <w:t>306</w:t>
      </w:r>
      <w:r>
        <w:rPr>
          <w:rFonts w:cs="Simplified Arabic" w:hint="cs"/>
          <w:sz w:val="28"/>
          <w:szCs w:val="28"/>
          <w:rtl/>
          <w:lang w:bidi="ar-JO"/>
        </w:rPr>
        <w:t>)</w:t>
      </w:r>
      <w:r w:rsidRPr="00794BDA">
        <w:rPr>
          <w:rFonts w:cs="Simplified Arabic"/>
          <w:sz w:val="28"/>
          <w:szCs w:val="28"/>
          <w:rtl/>
          <w:lang w:bidi="ar-JO"/>
        </w:rPr>
        <w:t xml:space="preserve"> </w:t>
      </w:r>
      <w:r w:rsidRPr="00794BDA">
        <w:rPr>
          <w:rFonts w:cs="Simplified Arabic" w:hint="eastAsia"/>
          <w:sz w:val="28"/>
          <w:szCs w:val="28"/>
          <w:rtl/>
          <w:lang w:bidi="ar-JO"/>
        </w:rPr>
        <w:t>مليو</w:t>
      </w:r>
      <w:r>
        <w:rPr>
          <w:rFonts w:cs="Simplified Arabic" w:hint="cs"/>
          <w:sz w:val="28"/>
          <w:szCs w:val="28"/>
          <w:rtl/>
          <w:lang w:bidi="ar-JO"/>
        </w:rPr>
        <w:t xml:space="preserve">ن دينار عام </w:t>
      </w:r>
      <w:r w:rsidR="000744E2">
        <w:rPr>
          <w:rFonts w:cs="Simplified Arabic" w:hint="cs"/>
          <w:sz w:val="28"/>
          <w:szCs w:val="28"/>
          <w:rtl/>
          <w:lang w:bidi="ar-JO"/>
        </w:rPr>
        <w:t>2023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8B79E8">
        <w:rPr>
          <w:rFonts w:cs="Simplified Arabic"/>
          <w:sz w:val="28"/>
          <w:szCs w:val="28"/>
          <w:rtl/>
          <w:lang w:bidi="ar-JO"/>
        </w:rPr>
        <w:t xml:space="preserve">من جراء </w:t>
      </w:r>
      <w:r>
        <w:rPr>
          <w:rFonts w:cs="Simplified Arabic" w:hint="cs"/>
          <w:sz w:val="28"/>
          <w:szCs w:val="28"/>
          <w:rtl/>
          <w:lang w:bidi="ar-JO"/>
        </w:rPr>
        <w:t xml:space="preserve">ارتفاع  نسب اشغال الفندق من </w:t>
      </w:r>
      <w:r w:rsidR="000744E2">
        <w:rPr>
          <w:rFonts w:cs="Simplified Arabic" w:hint="cs"/>
          <w:sz w:val="28"/>
          <w:szCs w:val="28"/>
          <w:rtl/>
          <w:lang w:bidi="ar-JO"/>
        </w:rPr>
        <w:t>46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0744E2">
        <w:rPr>
          <w:rFonts w:cs="Simplified Arabic" w:hint="cs"/>
          <w:sz w:val="28"/>
          <w:szCs w:val="28"/>
          <w:rtl/>
          <w:lang w:bidi="ar-JO"/>
        </w:rPr>
        <w:t>24</w:t>
      </w:r>
      <w:r>
        <w:rPr>
          <w:rFonts w:cs="Simplified Arabic" w:hint="cs"/>
          <w:sz w:val="28"/>
          <w:szCs w:val="28"/>
          <w:rtl/>
          <w:lang w:bidi="ar-JO"/>
        </w:rPr>
        <w:t xml:space="preserve">% عام 2020 الى </w:t>
      </w:r>
      <w:r w:rsidR="000744E2">
        <w:rPr>
          <w:rFonts w:cs="Simplified Arabic" w:hint="cs"/>
          <w:sz w:val="28"/>
          <w:szCs w:val="28"/>
          <w:rtl/>
          <w:lang w:bidi="ar-JO"/>
        </w:rPr>
        <w:t>57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0744E2">
        <w:rPr>
          <w:rFonts w:cs="Simplified Arabic" w:hint="cs"/>
          <w:sz w:val="28"/>
          <w:szCs w:val="28"/>
          <w:rtl/>
          <w:lang w:bidi="ar-JO"/>
        </w:rPr>
        <w:t>5</w:t>
      </w:r>
      <w:r>
        <w:rPr>
          <w:rFonts w:cs="Simplified Arabic" w:hint="cs"/>
          <w:sz w:val="28"/>
          <w:szCs w:val="28"/>
          <w:rtl/>
          <w:lang w:bidi="ar-JO"/>
        </w:rPr>
        <w:t xml:space="preserve">% لعام </w:t>
      </w:r>
      <w:r w:rsidR="00D15550">
        <w:rPr>
          <w:rFonts w:cs="Simplified Arabic" w:hint="cs"/>
          <w:sz w:val="28"/>
          <w:szCs w:val="28"/>
          <w:rtl/>
          <w:lang w:bidi="ar-JO"/>
        </w:rPr>
        <w:t>2022</w:t>
      </w:r>
      <w:r>
        <w:rPr>
          <w:rFonts w:cs="Simplified Arabic" w:hint="cs"/>
          <w:sz w:val="28"/>
          <w:szCs w:val="28"/>
          <w:rtl/>
          <w:lang w:bidi="ar-JO"/>
        </w:rPr>
        <w:t>.  مع ا</w:t>
      </w:r>
      <w:r w:rsidR="00D15550">
        <w:rPr>
          <w:rFonts w:cs="Simplified Arabic" w:hint="cs"/>
          <w:sz w:val="28"/>
          <w:szCs w:val="28"/>
          <w:rtl/>
          <w:lang w:bidi="ar-JO"/>
        </w:rPr>
        <w:t xml:space="preserve">رتفاع سعر بيع الغرفة من </w:t>
      </w:r>
      <w:r w:rsidR="000744E2">
        <w:rPr>
          <w:rFonts w:cs="Simplified Arabic" w:hint="cs"/>
          <w:sz w:val="28"/>
          <w:szCs w:val="28"/>
          <w:rtl/>
          <w:lang w:bidi="ar-JO"/>
        </w:rPr>
        <w:t>139</w:t>
      </w:r>
      <w:r w:rsidR="00D15550">
        <w:rPr>
          <w:rFonts w:cs="Simplified Arabic" w:hint="cs"/>
          <w:sz w:val="28"/>
          <w:szCs w:val="28"/>
          <w:rtl/>
          <w:lang w:bidi="ar-JO"/>
        </w:rPr>
        <w:t xml:space="preserve"> دينار عام 2022 الى </w:t>
      </w:r>
      <w:r w:rsidR="000744E2">
        <w:rPr>
          <w:rFonts w:cs="Simplified Arabic" w:hint="cs"/>
          <w:sz w:val="28"/>
          <w:szCs w:val="28"/>
          <w:rtl/>
          <w:lang w:bidi="ar-JO"/>
        </w:rPr>
        <w:t>147</w:t>
      </w:r>
      <w:r w:rsidR="00925F4F" w:rsidRPr="008C6A5E">
        <w:rPr>
          <w:rFonts w:cs="Simplified Arabic" w:hint="cs"/>
          <w:sz w:val="22"/>
          <w:szCs w:val="22"/>
          <w:rtl/>
          <w:lang w:bidi="ar-JO"/>
        </w:rPr>
        <w:t>,</w:t>
      </w:r>
      <w:r w:rsidR="000744E2">
        <w:rPr>
          <w:rFonts w:cs="Simplified Arabic" w:hint="cs"/>
          <w:sz w:val="28"/>
          <w:szCs w:val="28"/>
          <w:rtl/>
          <w:lang w:bidi="ar-JO"/>
        </w:rPr>
        <w:t>7</w:t>
      </w:r>
      <w:r w:rsidR="00D15550">
        <w:rPr>
          <w:rFonts w:cs="Simplified Arabic" w:hint="cs"/>
          <w:sz w:val="28"/>
          <w:szCs w:val="28"/>
          <w:rtl/>
          <w:lang w:bidi="ar-JO"/>
        </w:rPr>
        <w:t xml:space="preserve"> دينار عام </w:t>
      </w:r>
      <w:r w:rsidR="000744E2">
        <w:rPr>
          <w:rFonts w:cs="Simplified Arabic" w:hint="cs"/>
          <w:sz w:val="28"/>
          <w:szCs w:val="28"/>
          <w:rtl/>
          <w:lang w:bidi="ar-JO"/>
        </w:rPr>
        <w:t>2023</w:t>
      </w:r>
      <w:r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D15550">
        <w:rPr>
          <w:rFonts w:cs="Simplified Arabic" w:hint="cs"/>
          <w:sz w:val="28"/>
          <w:szCs w:val="28"/>
          <w:rtl/>
          <w:lang w:bidi="ar-JO"/>
        </w:rPr>
        <w:t>.</w:t>
      </w:r>
    </w:p>
    <w:p w:rsidR="00F36F7D" w:rsidRDefault="00F36F7D" w:rsidP="00351AE7">
      <w:pPr>
        <w:spacing w:line="360" w:lineRule="auto"/>
        <w:jc w:val="both"/>
        <w:rPr>
          <w:rFonts w:cs="Simplified Arabic"/>
          <w:sz w:val="28"/>
          <w:szCs w:val="28"/>
          <w:rtl/>
          <w:lang w:bidi="ar-JO"/>
        </w:rPr>
      </w:pPr>
      <w:r w:rsidRPr="008B79E8">
        <w:rPr>
          <w:rFonts w:cs="Simplified Arabic" w:hint="cs"/>
          <w:sz w:val="28"/>
          <w:szCs w:val="28"/>
          <w:rtl/>
          <w:lang w:bidi="ar-JO"/>
        </w:rPr>
        <w:t xml:space="preserve">يبين الجدول ادناه نسب الاشغال ومعدل سعر بيع الغرفة الواحدة ومجمل الايراد لفندق ماريوت </w:t>
      </w:r>
      <w:r w:rsidR="00351AE7">
        <w:rPr>
          <w:rFonts w:cs="Simplified Arabic" w:hint="cs"/>
          <w:sz w:val="28"/>
          <w:szCs w:val="28"/>
          <w:rtl/>
          <w:lang w:bidi="ar-JO"/>
        </w:rPr>
        <w:t>البتراء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الميت وللاعوام من </w:t>
      </w:r>
      <w:r w:rsidR="000744E2">
        <w:rPr>
          <w:rFonts w:cs="Simplified Arabic" w:hint="cs"/>
          <w:sz w:val="28"/>
          <w:szCs w:val="28"/>
          <w:rtl/>
          <w:lang w:bidi="ar-JO"/>
        </w:rPr>
        <w:t>2019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الى </w:t>
      </w:r>
      <w:r>
        <w:rPr>
          <w:rFonts w:cs="Simplified Arabic" w:hint="cs"/>
          <w:sz w:val="28"/>
          <w:szCs w:val="28"/>
          <w:rtl/>
          <w:lang w:bidi="ar-JO"/>
        </w:rPr>
        <w:t>202</w:t>
      </w:r>
      <w:r w:rsidR="000744E2">
        <w:rPr>
          <w:rFonts w:cs="Simplified Arabic" w:hint="cs"/>
          <w:sz w:val="28"/>
          <w:szCs w:val="28"/>
          <w:rtl/>
          <w:lang w:bidi="ar-JO"/>
        </w:rPr>
        <w:t>3</w:t>
      </w:r>
      <w:r>
        <w:rPr>
          <w:rFonts w:cs="Simplified Arabic" w:hint="cs"/>
          <w:sz w:val="28"/>
          <w:szCs w:val="28"/>
          <w:rtl/>
          <w:lang w:bidi="ar-JO"/>
        </w:rPr>
        <w:t xml:space="preserve"> :</w:t>
      </w:r>
    </w:p>
    <w:tbl>
      <w:tblPr>
        <w:bidiVisual/>
        <w:tblW w:w="5611" w:type="pct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91"/>
        <w:gridCol w:w="1624"/>
        <w:gridCol w:w="1624"/>
        <w:gridCol w:w="1624"/>
        <w:gridCol w:w="1624"/>
      </w:tblGrid>
      <w:tr w:rsidR="000744E2" w:rsidRPr="008B79E8" w:rsidTr="000744E2">
        <w:trPr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0744E2" w:rsidRPr="008B79E8" w:rsidRDefault="000744E2" w:rsidP="000744E2">
            <w:pPr>
              <w:spacing w:line="360" w:lineRule="auto"/>
              <w:jc w:val="center"/>
              <w:rPr>
                <w:rFonts w:cs="Simplified Arabic"/>
                <w:b/>
                <w:bCs/>
                <w:lang w:bidi="ar-JO"/>
              </w:rPr>
            </w:pPr>
          </w:p>
        </w:tc>
        <w:tc>
          <w:tcPr>
            <w:tcW w:w="790" w:type="pct"/>
          </w:tcPr>
          <w:p w:rsidR="000744E2" w:rsidRP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744E2">
              <w:rPr>
                <w:rFonts w:cs="Simplified Arabic" w:hint="cs"/>
                <w:b/>
                <w:bCs/>
                <w:rtl/>
                <w:lang w:bidi="ar-JO"/>
              </w:rPr>
              <w:t>2019</w:t>
            </w:r>
          </w:p>
        </w:tc>
        <w:tc>
          <w:tcPr>
            <w:tcW w:w="806" w:type="pct"/>
          </w:tcPr>
          <w:p w:rsidR="000744E2" w:rsidRP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744E2">
              <w:rPr>
                <w:rFonts w:cs="Simplified Arabic" w:hint="cs"/>
                <w:b/>
                <w:bCs/>
                <w:rtl/>
                <w:lang w:bidi="ar-JO"/>
              </w:rPr>
              <w:t>2020</w:t>
            </w:r>
          </w:p>
        </w:tc>
        <w:tc>
          <w:tcPr>
            <w:tcW w:w="806" w:type="pct"/>
          </w:tcPr>
          <w:p w:rsidR="000744E2" w:rsidRP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744E2">
              <w:rPr>
                <w:rFonts w:cs="Simplified Arabic" w:hint="cs"/>
                <w:b/>
                <w:bCs/>
                <w:rtl/>
                <w:lang w:bidi="ar-JO"/>
              </w:rPr>
              <w:t>2021</w:t>
            </w:r>
          </w:p>
        </w:tc>
        <w:tc>
          <w:tcPr>
            <w:tcW w:w="806" w:type="pct"/>
          </w:tcPr>
          <w:p w:rsidR="000744E2" w:rsidRP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744E2"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806" w:type="pct"/>
          </w:tcPr>
          <w:p w:rsidR="000744E2" w:rsidRP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0744E2">
              <w:rPr>
                <w:rFonts w:cs="Simplified Arabic" w:hint="cs"/>
                <w:b/>
                <w:bCs/>
                <w:rtl/>
                <w:lang w:bidi="ar-JO"/>
              </w:rPr>
              <w:t>2023</w:t>
            </w:r>
          </w:p>
        </w:tc>
      </w:tr>
      <w:tr w:rsidR="000744E2" w:rsidRPr="008B79E8" w:rsidTr="000744E2">
        <w:trPr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0744E2" w:rsidRPr="008B79E8" w:rsidRDefault="000744E2" w:rsidP="000744E2">
            <w:pPr>
              <w:spacing w:line="360" w:lineRule="auto"/>
              <w:jc w:val="center"/>
              <w:rPr>
                <w:rFonts w:cs="Simplified Arabic"/>
                <w:rtl/>
                <w:lang w:bidi="ar-JO"/>
              </w:rPr>
            </w:pPr>
            <w:r w:rsidRPr="008B79E8">
              <w:rPr>
                <w:rFonts w:cs="Simplified Arabic" w:hint="cs"/>
                <w:rtl/>
                <w:lang w:bidi="ar-JO"/>
              </w:rPr>
              <w:t>نسبة الإشغال %</w:t>
            </w:r>
          </w:p>
        </w:tc>
        <w:tc>
          <w:tcPr>
            <w:tcW w:w="790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74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68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36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30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23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46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24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5</w:t>
            </w:r>
          </w:p>
        </w:tc>
      </w:tr>
      <w:tr w:rsidR="000744E2" w:rsidRPr="008B79E8" w:rsidTr="000744E2">
        <w:trPr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0744E2" w:rsidRPr="008B79E8" w:rsidRDefault="000744E2" w:rsidP="000744E2">
            <w:pPr>
              <w:spacing w:line="360" w:lineRule="auto"/>
              <w:jc w:val="center"/>
              <w:rPr>
                <w:rFonts w:cs="Simplified Arabic"/>
                <w:rtl/>
                <w:lang w:bidi="ar-JO"/>
              </w:rPr>
            </w:pPr>
            <w:r w:rsidRPr="008B79E8">
              <w:rPr>
                <w:rFonts w:cs="Simplified Arabic" w:hint="cs"/>
                <w:rtl/>
                <w:lang w:bidi="ar-JO"/>
              </w:rPr>
              <w:t>سعر بيع الغرفة (دينار)</w:t>
            </w:r>
          </w:p>
        </w:tc>
        <w:tc>
          <w:tcPr>
            <w:tcW w:w="790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111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40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84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9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83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6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139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147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70</w:t>
            </w:r>
          </w:p>
        </w:tc>
      </w:tr>
      <w:tr w:rsidR="000744E2" w:rsidRPr="008B79E8" w:rsidTr="000744E2">
        <w:trPr>
          <w:trHeight w:val="319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0744E2" w:rsidRPr="008B79E8" w:rsidRDefault="000744E2" w:rsidP="000744E2">
            <w:pPr>
              <w:spacing w:line="360" w:lineRule="auto"/>
              <w:jc w:val="center"/>
              <w:rPr>
                <w:rFonts w:cs="Simplified Arabic"/>
                <w:rtl/>
                <w:lang w:bidi="ar-JO"/>
              </w:rPr>
            </w:pPr>
            <w:r w:rsidRPr="008B79E8">
              <w:rPr>
                <w:rFonts w:cs="Simplified Arabic" w:hint="cs"/>
                <w:rtl/>
                <w:lang w:bidi="ar-JO"/>
              </w:rPr>
              <w:t>مجمل الإيراد (دينار)</w:t>
            </w:r>
          </w:p>
        </w:tc>
        <w:tc>
          <w:tcPr>
            <w:tcW w:w="790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321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849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035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633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461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301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297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352</w:t>
            </w:r>
          </w:p>
        </w:tc>
        <w:tc>
          <w:tcPr>
            <w:tcW w:w="806" w:type="pct"/>
          </w:tcPr>
          <w:p w:rsidR="000744E2" w:rsidRDefault="000744E2" w:rsidP="000744E2">
            <w:pPr>
              <w:spacing w:line="360" w:lineRule="auto"/>
              <w:ind w:left="10" w:hanging="10"/>
              <w:jc w:val="center"/>
              <w:rPr>
                <w:rFonts w:cs="Simplified Arabic"/>
                <w:b/>
                <w:bCs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305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714</w:t>
            </w:r>
          </w:p>
        </w:tc>
      </w:tr>
    </w:tbl>
    <w:p w:rsidR="006279A3" w:rsidRDefault="006279A3" w:rsidP="00182976">
      <w:pPr>
        <w:spacing w:line="360" w:lineRule="auto"/>
        <w:jc w:val="both"/>
        <w:rPr>
          <w:rFonts w:cs="Simplified Arabic"/>
          <w:sz w:val="28"/>
          <w:szCs w:val="28"/>
          <w:rtl/>
          <w:lang w:bidi="ar-JO"/>
        </w:rPr>
      </w:pPr>
    </w:p>
    <w:p w:rsidR="00BA5E6A" w:rsidRDefault="006302A6" w:rsidP="00E85ADD">
      <w:pPr>
        <w:spacing w:line="360" w:lineRule="auto"/>
        <w:jc w:val="both"/>
        <w:rPr>
          <w:rFonts w:cs="Simplified Arabic"/>
          <w:b/>
          <w:sz w:val="28"/>
          <w:szCs w:val="28"/>
          <w:u w:val="single"/>
          <w:rtl/>
          <w:lang w:bidi="ar-JO"/>
        </w:rPr>
      </w:pPr>
      <w:r w:rsidRPr="00CA698F">
        <w:rPr>
          <w:rFonts w:cs="Simplified Arabic" w:hint="cs"/>
          <w:noProof/>
          <w:sz w:val="28"/>
          <w:szCs w:val="28"/>
          <w:rtl/>
        </w:rPr>
        <w:drawing>
          <wp:inline distT="0" distB="0" distL="0" distR="0">
            <wp:extent cx="5654246" cy="3080952"/>
            <wp:effectExtent l="19050" t="0" r="22654" b="5148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70E09" w:rsidRDefault="00770E09" w:rsidP="00E85ADD">
      <w:pPr>
        <w:spacing w:line="360" w:lineRule="auto"/>
        <w:jc w:val="both"/>
        <w:rPr>
          <w:rFonts w:cs="Simplified Arabic"/>
          <w:b/>
          <w:sz w:val="28"/>
          <w:szCs w:val="28"/>
          <w:u w:val="single"/>
          <w:rtl/>
          <w:lang w:bidi="ar-JO"/>
        </w:rPr>
      </w:pPr>
    </w:p>
    <w:p w:rsidR="00F36F7D" w:rsidRDefault="00F36F7D" w:rsidP="00E85ADD">
      <w:pPr>
        <w:spacing w:line="360" w:lineRule="auto"/>
        <w:jc w:val="both"/>
        <w:rPr>
          <w:rFonts w:cs="Simplified Arabic"/>
          <w:b/>
          <w:sz w:val="28"/>
          <w:szCs w:val="28"/>
          <w:u w:val="single"/>
          <w:rtl/>
          <w:lang w:bidi="ar-JO"/>
        </w:rPr>
      </w:pPr>
    </w:p>
    <w:p w:rsidR="001C6467" w:rsidRPr="00CE2190" w:rsidRDefault="001C6467" w:rsidP="00E85ADD">
      <w:pPr>
        <w:spacing w:line="360" w:lineRule="auto"/>
        <w:jc w:val="both"/>
        <w:rPr>
          <w:rFonts w:cs="Simplified Arabic"/>
          <w:b/>
          <w:sz w:val="28"/>
          <w:szCs w:val="28"/>
          <w:u w:val="single"/>
          <w:rtl/>
          <w:lang w:bidi="ar-JO"/>
        </w:rPr>
      </w:pPr>
      <w:r w:rsidRPr="00CE2190">
        <w:rPr>
          <w:rFonts w:cs="Simplified Arabic" w:hint="cs"/>
          <w:b/>
          <w:sz w:val="28"/>
          <w:szCs w:val="28"/>
          <w:u w:val="single"/>
          <w:rtl/>
          <w:lang w:bidi="ar-JO"/>
        </w:rPr>
        <w:lastRenderedPageBreak/>
        <w:t>ماريوت العالمية:</w:t>
      </w:r>
    </w:p>
    <w:p w:rsidR="00232300" w:rsidRDefault="007212F1" w:rsidP="00E85ADD">
      <w:pPr>
        <w:spacing w:line="360" w:lineRule="auto"/>
        <w:jc w:val="bot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تقوم شركة ماريوت العالمية بإدارة فنادق الشركة بموجب اتفاقيات إدارة و</w:t>
      </w:r>
      <w:r w:rsidR="00232300" w:rsidRPr="008B79E8">
        <w:rPr>
          <w:rFonts w:cs="Simplified Arabic"/>
          <w:sz w:val="28"/>
          <w:szCs w:val="28"/>
          <w:rtl/>
          <w:lang w:bidi="ar-JO"/>
        </w:rPr>
        <w:t>كانت أتعاب شركة ماريوت العالمية، بالدينار الاردني،  كما هو في الجدول أدناه:</w:t>
      </w:r>
    </w:p>
    <w:tbl>
      <w:tblPr>
        <w:tblStyle w:val="TableGrid"/>
        <w:bidiVisual/>
        <w:tblW w:w="9345" w:type="dxa"/>
        <w:tblInd w:w="-187" w:type="dxa"/>
        <w:tblLook w:val="01E0" w:firstRow="1" w:lastRow="1" w:firstColumn="1" w:lastColumn="1" w:noHBand="0" w:noVBand="0"/>
      </w:tblPr>
      <w:tblGrid>
        <w:gridCol w:w="2430"/>
        <w:gridCol w:w="1383"/>
        <w:gridCol w:w="1383"/>
        <w:gridCol w:w="1383"/>
        <w:gridCol w:w="1383"/>
        <w:gridCol w:w="1383"/>
      </w:tblGrid>
      <w:tr w:rsidR="0003387C" w:rsidRPr="008B79E8" w:rsidTr="0003387C">
        <w:trPr>
          <w:trHeight w:val="464"/>
        </w:trPr>
        <w:tc>
          <w:tcPr>
            <w:tcW w:w="2430" w:type="dxa"/>
          </w:tcPr>
          <w:p w:rsidR="0003387C" w:rsidRPr="008B79E8" w:rsidRDefault="0003387C" w:rsidP="0003387C">
            <w:pPr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383" w:type="dxa"/>
          </w:tcPr>
          <w:p w:rsidR="0003387C" w:rsidRPr="001E7ACF" w:rsidRDefault="0003387C" w:rsidP="0003387C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1E7ACF"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2019</w:t>
            </w:r>
          </w:p>
        </w:tc>
        <w:tc>
          <w:tcPr>
            <w:tcW w:w="1383" w:type="dxa"/>
          </w:tcPr>
          <w:p w:rsidR="0003387C" w:rsidRPr="001E7ACF" w:rsidRDefault="0003387C" w:rsidP="0003387C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1E7ACF"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2020</w:t>
            </w:r>
          </w:p>
        </w:tc>
        <w:tc>
          <w:tcPr>
            <w:tcW w:w="1383" w:type="dxa"/>
          </w:tcPr>
          <w:p w:rsidR="0003387C" w:rsidRPr="001E7ACF" w:rsidRDefault="0003387C" w:rsidP="0003387C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1E7ACF"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2021</w:t>
            </w:r>
          </w:p>
        </w:tc>
        <w:tc>
          <w:tcPr>
            <w:tcW w:w="1383" w:type="dxa"/>
          </w:tcPr>
          <w:p w:rsidR="0003387C" w:rsidRPr="001E7ACF" w:rsidRDefault="0003387C" w:rsidP="0003387C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1E7ACF"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2022</w:t>
            </w:r>
          </w:p>
        </w:tc>
        <w:tc>
          <w:tcPr>
            <w:tcW w:w="1383" w:type="dxa"/>
          </w:tcPr>
          <w:p w:rsidR="0003387C" w:rsidRPr="001E7ACF" w:rsidRDefault="0003387C" w:rsidP="0003387C">
            <w:pPr>
              <w:jc w:val="center"/>
              <w:rPr>
                <w:rFonts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1E7ACF">
              <w:rPr>
                <w:rFonts w:cs="Simplified Arabic" w:hint="cs"/>
                <w:b/>
                <w:bCs/>
                <w:sz w:val="26"/>
                <w:szCs w:val="26"/>
                <w:rtl/>
                <w:lang w:bidi="ar-JO"/>
              </w:rPr>
              <w:t>2023</w:t>
            </w:r>
          </w:p>
        </w:tc>
      </w:tr>
      <w:tr w:rsidR="0003387C" w:rsidRPr="008B79E8" w:rsidTr="0003387C">
        <w:trPr>
          <w:trHeight w:val="513"/>
        </w:trPr>
        <w:tc>
          <w:tcPr>
            <w:tcW w:w="2430" w:type="dxa"/>
          </w:tcPr>
          <w:p w:rsidR="0003387C" w:rsidRPr="008B79E8" w:rsidRDefault="0003387C" w:rsidP="0003387C">
            <w:pPr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8B79E8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رسوم الدعاية </w:t>
            </w:r>
            <w:r w:rsidRPr="008B79E8">
              <w:rPr>
                <w:rFonts w:cs="Simplified Arabic" w:hint="cs"/>
                <w:sz w:val="28"/>
                <w:szCs w:val="28"/>
                <w:rtl/>
                <w:lang w:bidi="ar-JO"/>
              </w:rPr>
              <w:t>والإعلان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224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650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69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491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122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567</w:t>
            </w:r>
          </w:p>
        </w:tc>
        <w:tc>
          <w:tcPr>
            <w:tcW w:w="1383" w:type="dxa"/>
          </w:tcPr>
          <w:p w:rsidR="0003387C" w:rsidRPr="008B79E8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204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690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232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980</w:t>
            </w:r>
          </w:p>
        </w:tc>
      </w:tr>
      <w:tr w:rsidR="0003387C" w:rsidRPr="008B79E8" w:rsidTr="0003387C">
        <w:trPr>
          <w:trHeight w:val="464"/>
        </w:trPr>
        <w:tc>
          <w:tcPr>
            <w:tcW w:w="2430" w:type="dxa"/>
          </w:tcPr>
          <w:p w:rsidR="0003387C" w:rsidRPr="008B79E8" w:rsidRDefault="0003387C" w:rsidP="0003387C">
            <w:pPr>
              <w:jc w:val="both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8B79E8">
              <w:rPr>
                <w:rFonts w:cs="Simplified Arabic"/>
                <w:sz w:val="28"/>
                <w:szCs w:val="28"/>
                <w:rtl/>
                <w:lang w:bidi="ar-JO"/>
              </w:rPr>
              <w:t xml:space="preserve">رسوم </w:t>
            </w:r>
            <w:r w:rsidRPr="008B79E8">
              <w:rPr>
                <w:rFonts w:cs="Simplified Arabic" w:hint="cs"/>
                <w:sz w:val="28"/>
                <w:szCs w:val="28"/>
                <w:rtl/>
                <w:lang w:bidi="ar-JO"/>
              </w:rPr>
              <w:t>الإدارة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442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747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93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800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F95551">
              <w:rPr>
                <w:rFonts w:cs="Simplified Arabic" w:hint="cs"/>
                <w:sz w:val="28"/>
                <w:szCs w:val="28"/>
                <w:rtl/>
                <w:lang w:bidi="ar-JO"/>
              </w:rPr>
              <w:t>195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374</w:t>
            </w:r>
          </w:p>
        </w:tc>
        <w:tc>
          <w:tcPr>
            <w:tcW w:w="1383" w:type="dxa"/>
          </w:tcPr>
          <w:p w:rsidR="0003387C" w:rsidRPr="008B79E8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409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841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475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027</w:t>
            </w:r>
          </w:p>
        </w:tc>
      </w:tr>
      <w:tr w:rsidR="0003387C" w:rsidRPr="008B79E8" w:rsidTr="0003387C">
        <w:trPr>
          <w:trHeight w:val="504"/>
        </w:trPr>
        <w:tc>
          <w:tcPr>
            <w:tcW w:w="2430" w:type="dxa"/>
          </w:tcPr>
          <w:p w:rsidR="0003387C" w:rsidRPr="009B48CF" w:rsidRDefault="0003387C" w:rsidP="0003387C">
            <w:pPr>
              <w:jc w:val="both"/>
              <w:rPr>
                <w:rFonts w:cs="Simplified Arabic"/>
                <w:sz w:val="28"/>
                <w:szCs w:val="28"/>
                <w:rtl/>
                <w:lang w:val="en-GB"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GB" w:bidi="ar-JO"/>
              </w:rPr>
              <w:t>المجموع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667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397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163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291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317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941</w:t>
            </w:r>
          </w:p>
        </w:tc>
        <w:tc>
          <w:tcPr>
            <w:tcW w:w="1383" w:type="dxa"/>
          </w:tcPr>
          <w:p w:rsidR="0003387C" w:rsidRPr="008B79E8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614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531</w:t>
            </w:r>
          </w:p>
        </w:tc>
        <w:tc>
          <w:tcPr>
            <w:tcW w:w="1383" w:type="dxa"/>
          </w:tcPr>
          <w:p w:rsidR="0003387C" w:rsidRDefault="0003387C" w:rsidP="0003387C">
            <w:pPr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708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007</w:t>
            </w:r>
          </w:p>
        </w:tc>
      </w:tr>
    </w:tbl>
    <w:p w:rsidR="00C727F8" w:rsidRPr="008B79E8" w:rsidRDefault="00C727F8">
      <w:pPr>
        <w:jc w:val="both"/>
        <w:rPr>
          <w:rFonts w:cs="Simplified Arabic"/>
          <w:rtl/>
          <w:lang w:bidi="ar-JO"/>
        </w:rPr>
      </w:pPr>
    </w:p>
    <w:p w:rsidR="009B48CF" w:rsidRDefault="00EE5A91" w:rsidP="008271AA">
      <w:pPr>
        <w:spacing w:line="36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drawing>
          <wp:inline distT="0" distB="0" distL="0" distR="0">
            <wp:extent cx="5324475" cy="2628900"/>
            <wp:effectExtent l="1905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300" w:rsidRPr="008B79E8" w:rsidRDefault="00287217" w:rsidP="009F7F29">
      <w:pPr>
        <w:numPr>
          <w:ilvl w:val="0"/>
          <w:numId w:val="11"/>
        </w:numPr>
        <w:tabs>
          <w:tab w:val="clear" w:pos="720"/>
          <w:tab w:val="num" w:pos="374"/>
        </w:tabs>
        <w:ind w:hanging="772"/>
        <w:jc w:val="both"/>
        <w:rPr>
          <w:rFonts w:cs="Simplified Arabic"/>
          <w:b/>
          <w:bCs/>
          <w:sz w:val="28"/>
          <w:szCs w:val="28"/>
          <w:u w:val="single"/>
          <w:lang w:bidi="ar-JO"/>
        </w:rPr>
      </w:pPr>
      <w:r w:rsidRPr="008B79E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الأمور المالية</w:t>
      </w:r>
    </w:p>
    <w:p w:rsidR="008F6FCF" w:rsidRPr="008B79E8" w:rsidRDefault="008F6FCF" w:rsidP="008F6FCF">
      <w:pPr>
        <w:jc w:val="both"/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</w:p>
    <w:p w:rsidR="00287217" w:rsidRPr="008B79E8" w:rsidRDefault="005042C3" w:rsidP="009500C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spacing w:line="360" w:lineRule="auto"/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>ت</w:t>
      </w:r>
      <w:r w:rsidR="00287217" w:rsidRPr="008B79E8">
        <w:rPr>
          <w:rFonts w:cs="Simplified Arabic"/>
          <w:color w:val="000000"/>
          <w:sz w:val="28"/>
          <w:szCs w:val="28"/>
          <w:rtl/>
          <w:lang w:bidi="ar-JO"/>
        </w:rPr>
        <w:t>بين الجد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ا</w:t>
      </w:r>
      <w:r w:rsidR="00287217"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ول </w:t>
      </w:r>
      <w:r w:rsidR="00287217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أدناه</w:t>
      </w:r>
      <w:r w:rsidR="00287217"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 </w:t>
      </w:r>
      <w:r w:rsidR="00287217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الإيرادات</w:t>
      </w:r>
      <w:r w:rsidR="00287217"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 والنفقات التشغيلية </w:t>
      </w:r>
      <w:r w:rsidR="00287217" w:rsidRPr="008B79E8">
        <w:rPr>
          <w:rFonts w:cs="Simplified Arabic" w:hint="cs"/>
          <w:color w:val="000000"/>
          <w:sz w:val="28"/>
          <w:szCs w:val="28"/>
          <w:rtl/>
          <w:lang w:bidi="ar-JO"/>
        </w:rPr>
        <w:t>للأعوام</w:t>
      </w:r>
      <w:r w:rsidR="00287217"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 </w:t>
      </w:r>
      <w:r w:rsidR="0003387C">
        <w:rPr>
          <w:rFonts w:cs="Simplified Arabic" w:hint="cs"/>
          <w:color w:val="000000"/>
          <w:sz w:val="28"/>
          <w:szCs w:val="28"/>
          <w:rtl/>
          <w:lang w:bidi="ar-JO"/>
        </w:rPr>
        <w:t>2019</w:t>
      </w:r>
      <w:r w:rsidR="00287217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0A052A" w:rsidRPr="008B79E8">
        <w:rPr>
          <w:rFonts w:cs="Simplified Arabic"/>
          <w:color w:val="000000"/>
          <w:sz w:val="28"/>
          <w:szCs w:val="28"/>
          <w:rtl/>
          <w:lang w:bidi="ar-JO"/>
        </w:rPr>
        <w:t>–</w:t>
      </w:r>
      <w:r w:rsidR="00287217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03387C">
        <w:rPr>
          <w:rFonts w:cs="Simplified Arabic" w:hint="cs"/>
          <w:color w:val="000000"/>
          <w:sz w:val="28"/>
          <w:szCs w:val="28"/>
          <w:rtl/>
          <w:lang w:bidi="ar-JO"/>
        </w:rPr>
        <w:t>2023</w:t>
      </w:r>
      <w:r w:rsidR="000A052A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(بالدينار الاردني)</w:t>
      </w:r>
      <w:r w:rsidR="00287217" w:rsidRPr="008B79E8">
        <w:rPr>
          <w:rFonts w:cs="Simplified Arabic" w:hint="cs"/>
          <w:color w:val="000000"/>
          <w:sz w:val="28"/>
          <w:szCs w:val="28"/>
          <w:rtl/>
          <w:lang w:bidi="ar-JO"/>
        </w:rPr>
        <w:t>:</w:t>
      </w:r>
    </w:p>
    <w:tbl>
      <w:tblPr>
        <w:tblStyle w:val="TableClassic1"/>
        <w:bidiVisual/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194"/>
        <w:gridCol w:w="1194"/>
        <w:gridCol w:w="1194"/>
        <w:gridCol w:w="1194"/>
        <w:gridCol w:w="1192"/>
      </w:tblGrid>
      <w:tr w:rsidR="00E400E7" w:rsidRPr="00CE2190" w:rsidTr="00987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vAlign w:val="center"/>
          </w:tcPr>
          <w:p w:rsidR="00E400E7" w:rsidRPr="000059C2" w:rsidRDefault="00E400E7" w:rsidP="00E400E7">
            <w:pPr>
              <w:rPr>
                <w:rFonts w:cs="Simplified Arabic"/>
                <w:b/>
                <w:bCs/>
                <w:iCs w:val="0"/>
                <w:lang w:bidi="ar-JO"/>
              </w:rPr>
            </w:pPr>
            <w:r w:rsidRPr="000059C2">
              <w:rPr>
                <w:rFonts w:cs="Simplified Arabic" w:hint="cs"/>
                <w:b/>
                <w:bCs/>
                <w:iCs w:val="0"/>
                <w:sz w:val="28"/>
                <w:szCs w:val="28"/>
                <w:rtl/>
                <w:lang w:bidi="ar-JO"/>
              </w:rPr>
              <w:t>ماريوت البتراء</w:t>
            </w:r>
          </w:p>
        </w:tc>
        <w:tc>
          <w:tcPr>
            <w:tcW w:w="688" w:type="pct"/>
            <w:vAlign w:val="center"/>
          </w:tcPr>
          <w:p w:rsidR="00E400E7" w:rsidRPr="009500CD" w:rsidRDefault="00E400E7" w:rsidP="00366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 w:val="0"/>
                <w:iCs w:val="0"/>
                <w:rtl/>
                <w:lang w:bidi="ar-JO"/>
              </w:rPr>
            </w:pPr>
            <w:r w:rsidRPr="009500CD">
              <w:rPr>
                <w:rFonts w:cs="Simplified Arabic" w:hint="cs"/>
                <w:i w:val="0"/>
                <w:iCs w:val="0"/>
                <w:rtl/>
                <w:lang w:bidi="ar-JO"/>
              </w:rPr>
              <w:t>2019</w:t>
            </w:r>
          </w:p>
        </w:tc>
        <w:tc>
          <w:tcPr>
            <w:tcW w:w="688" w:type="pct"/>
            <w:vAlign w:val="center"/>
          </w:tcPr>
          <w:p w:rsidR="00E400E7" w:rsidRPr="009500CD" w:rsidRDefault="00E400E7" w:rsidP="00366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 w:val="0"/>
                <w:iCs w:val="0"/>
                <w:rtl/>
                <w:lang w:bidi="ar-JO"/>
              </w:rPr>
            </w:pPr>
            <w:r w:rsidRPr="009500CD">
              <w:rPr>
                <w:rFonts w:cs="Simplified Arabic" w:hint="cs"/>
                <w:i w:val="0"/>
                <w:iCs w:val="0"/>
                <w:rtl/>
                <w:lang w:bidi="ar-JO"/>
              </w:rPr>
              <w:t>2020</w:t>
            </w:r>
          </w:p>
        </w:tc>
        <w:tc>
          <w:tcPr>
            <w:tcW w:w="688" w:type="pct"/>
            <w:vAlign w:val="center"/>
          </w:tcPr>
          <w:p w:rsidR="00E400E7" w:rsidRPr="009500CD" w:rsidRDefault="00E400E7" w:rsidP="00366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 w:val="0"/>
                <w:iCs w:val="0"/>
                <w:rtl/>
                <w:lang w:bidi="ar-JO"/>
              </w:rPr>
            </w:pPr>
            <w:r w:rsidRPr="009500CD">
              <w:rPr>
                <w:rFonts w:cs="Simplified Arabic" w:hint="cs"/>
                <w:i w:val="0"/>
                <w:iCs w:val="0"/>
                <w:rtl/>
                <w:lang w:bidi="ar-JO"/>
              </w:rPr>
              <w:t>2021</w:t>
            </w:r>
          </w:p>
        </w:tc>
        <w:tc>
          <w:tcPr>
            <w:tcW w:w="688" w:type="pct"/>
          </w:tcPr>
          <w:p w:rsidR="00E400E7" w:rsidRPr="00E400E7" w:rsidRDefault="00E400E7" w:rsidP="003661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 w:val="0"/>
                <w:iCs w:val="0"/>
                <w:rtl/>
                <w:lang w:bidi="ar-JO"/>
              </w:rPr>
            </w:pPr>
            <w:r w:rsidRPr="00E400E7">
              <w:rPr>
                <w:rFonts w:cs="Simplified Arabic" w:hint="cs"/>
                <w:i w:val="0"/>
                <w:iCs w:val="0"/>
                <w:rtl/>
                <w:lang w:bidi="ar-JO"/>
              </w:rPr>
              <w:t>2022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88" w:type="pct"/>
            <w:vAlign w:val="center"/>
          </w:tcPr>
          <w:p w:rsidR="00E400E7" w:rsidRPr="00E400E7" w:rsidRDefault="00E400E7" w:rsidP="0036618D">
            <w:pPr>
              <w:jc w:val="center"/>
              <w:rPr>
                <w:rFonts w:cs="Simplified Arabic"/>
                <w:b w:val="0"/>
                <w:bCs w:val="0"/>
                <w:rtl/>
                <w:lang w:bidi="ar-JO"/>
              </w:rPr>
            </w:pPr>
            <w:r w:rsidRPr="00E400E7">
              <w:rPr>
                <w:rFonts w:cs="Simplified Arabic" w:hint="cs"/>
                <w:b w:val="0"/>
                <w:bCs w:val="0"/>
                <w:rtl/>
                <w:lang w:bidi="ar-JO"/>
              </w:rPr>
              <w:t>2023</w:t>
            </w:r>
          </w:p>
        </w:tc>
      </w:tr>
      <w:tr w:rsidR="00E400E7" w:rsidRPr="00CE2190" w:rsidTr="0098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vAlign w:val="center"/>
          </w:tcPr>
          <w:p w:rsidR="00E400E7" w:rsidRPr="00CE2190" w:rsidRDefault="00E400E7" w:rsidP="00E400E7">
            <w:pPr>
              <w:rPr>
                <w:rFonts w:cs="Simplified Arabic"/>
                <w:i/>
                <w:color w:val="000000"/>
                <w:rtl/>
                <w:lang w:bidi="ar-JO"/>
              </w:rPr>
            </w:pPr>
            <w:r w:rsidRPr="00CE2190">
              <w:rPr>
                <w:rFonts w:cs="Simplified Arabic" w:hint="cs"/>
                <w:i/>
                <w:color w:val="000000"/>
                <w:rtl/>
              </w:rPr>
              <w:t>إيراد</w:t>
            </w:r>
            <w:r w:rsidRPr="00CE2190">
              <w:rPr>
                <w:rFonts w:cs="Simplified Arabic"/>
                <w:i/>
                <w:color w:val="000000"/>
                <w:rtl/>
              </w:rPr>
              <w:t xml:space="preserve"> تشغيل </w:t>
            </w:r>
            <w:r w:rsidRPr="00CE2190">
              <w:rPr>
                <w:rFonts w:cs="Simplified Arabic" w:hint="cs"/>
                <w:i/>
                <w:color w:val="000000"/>
                <w:rtl/>
                <w:lang w:bidi="ar-JO"/>
              </w:rPr>
              <w:t>ال</w:t>
            </w:r>
            <w:r w:rsidRPr="00CE2190">
              <w:rPr>
                <w:rFonts w:cs="Simplified Arabic"/>
                <w:i/>
                <w:color w:val="000000"/>
                <w:rtl/>
              </w:rPr>
              <w:t>فندق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321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849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035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633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461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301</w:t>
            </w:r>
          </w:p>
        </w:tc>
        <w:tc>
          <w:tcPr>
            <w:tcW w:w="688" w:type="pct"/>
          </w:tcPr>
          <w:p w:rsidR="00E400E7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297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352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305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714</w:t>
            </w:r>
          </w:p>
        </w:tc>
      </w:tr>
      <w:tr w:rsidR="00E400E7" w:rsidRPr="00CE2190" w:rsidTr="0098757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vAlign w:val="center"/>
          </w:tcPr>
          <w:p w:rsidR="00E400E7" w:rsidRPr="00CE2190" w:rsidRDefault="00E400E7" w:rsidP="00E400E7">
            <w:pPr>
              <w:rPr>
                <w:rFonts w:cs="Simplified Arabic"/>
                <w:i/>
                <w:color w:val="000000"/>
                <w:rtl/>
              </w:rPr>
            </w:pPr>
            <w:r w:rsidRPr="00CE2190">
              <w:rPr>
                <w:rFonts w:cs="Simplified Arabic" w:hint="cs"/>
                <w:i/>
                <w:color w:val="000000"/>
                <w:rtl/>
              </w:rPr>
              <w:t>المصاريف التشغيلية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802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153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294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555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353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740</w:t>
            </w:r>
          </w:p>
        </w:tc>
        <w:tc>
          <w:tcPr>
            <w:tcW w:w="688" w:type="pct"/>
          </w:tcPr>
          <w:p w:rsidR="00E400E7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433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457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971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848</w:t>
            </w:r>
          </w:p>
        </w:tc>
      </w:tr>
      <w:tr w:rsidR="00E400E7" w:rsidRPr="00CE2190" w:rsidTr="0098757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561" w:type="pct"/>
            <w:vAlign w:val="center"/>
          </w:tcPr>
          <w:p w:rsidR="00E400E7" w:rsidRPr="003F0378" w:rsidRDefault="00E400E7" w:rsidP="00E400E7">
            <w:pPr>
              <w:rPr>
                <w:rFonts w:cs="Simplified Arabic"/>
                <w:i/>
                <w:color w:val="000000"/>
                <w:rtl/>
                <w:lang w:bidi="ar-JO"/>
              </w:rPr>
            </w:pPr>
            <w:r w:rsidRPr="003F0378">
              <w:rPr>
                <w:rFonts w:cs="Simplified Arabic"/>
                <w:i/>
                <w:color w:val="000000"/>
                <w:sz w:val="22"/>
                <w:szCs w:val="22"/>
                <w:rtl/>
              </w:rPr>
              <w:t xml:space="preserve">صافي </w:t>
            </w:r>
            <w:r w:rsidRPr="003F0378">
              <w:rPr>
                <w:rFonts w:cs="Simplified Arabic" w:hint="cs"/>
                <w:i/>
                <w:color w:val="000000"/>
                <w:sz w:val="22"/>
                <w:szCs w:val="22"/>
                <w:rtl/>
              </w:rPr>
              <w:t>إيراد</w:t>
            </w:r>
            <w:r w:rsidRPr="003F0378">
              <w:rPr>
                <w:rFonts w:cs="Simplified Arabic"/>
                <w:i/>
                <w:color w:val="000000"/>
                <w:sz w:val="22"/>
                <w:szCs w:val="22"/>
                <w:rtl/>
              </w:rPr>
              <w:t xml:space="preserve"> تشغيل الفندق</w:t>
            </w:r>
            <w:r w:rsidRPr="003F0378">
              <w:rPr>
                <w:rFonts w:cs="Simplified Arabic" w:hint="cs"/>
                <w:i/>
                <w:color w:val="000000"/>
                <w:sz w:val="22"/>
                <w:szCs w:val="22"/>
                <w:rtl/>
              </w:rPr>
              <w:t xml:space="preserve"> قبل الاستهلاك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519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696</w:t>
            </w:r>
          </w:p>
        </w:tc>
        <w:tc>
          <w:tcPr>
            <w:tcW w:w="688" w:type="pct"/>
            <w:vAlign w:val="center"/>
          </w:tcPr>
          <w:p w:rsidR="00E400E7" w:rsidRPr="00F76E97" w:rsidRDefault="00E400E7" w:rsidP="00E400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FF0000"/>
                <w:rtl/>
                <w:lang w:bidi="ar-JO"/>
              </w:rPr>
            </w:pPr>
            <w:r w:rsidRPr="00F76E97">
              <w:rPr>
                <w:rFonts w:cs="Simplified Arabic" w:hint="cs"/>
                <w:i/>
                <w:color w:val="FF0000"/>
                <w:rtl/>
                <w:lang w:bidi="ar-JO"/>
              </w:rPr>
              <w:t>(</w:t>
            </w:r>
            <w:r>
              <w:rPr>
                <w:rFonts w:cs="Simplified Arabic" w:hint="cs"/>
                <w:i/>
                <w:color w:val="FF0000"/>
                <w:rtl/>
                <w:lang w:bidi="ar-JO"/>
              </w:rPr>
              <w:t>258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FF0000"/>
                <w:rtl/>
                <w:lang w:bidi="ar-JO"/>
              </w:rPr>
              <w:t>922</w:t>
            </w:r>
            <w:r w:rsidRPr="00F76E97">
              <w:rPr>
                <w:rFonts w:cs="Simplified Arabic" w:hint="cs"/>
                <w:i/>
                <w:color w:val="FF0000"/>
                <w:rtl/>
                <w:lang w:bidi="ar-JO"/>
              </w:rPr>
              <w:t>)</w:t>
            </w:r>
          </w:p>
        </w:tc>
        <w:tc>
          <w:tcPr>
            <w:tcW w:w="688" w:type="pct"/>
            <w:vAlign w:val="center"/>
          </w:tcPr>
          <w:p w:rsidR="00E400E7" w:rsidRPr="0030386E" w:rsidRDefault="00E400E7" w:rsidP="00E400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rtl/>
                <w:lang w:bidi="ar-JO"/>
              </w:rPr>
            </w:pPr>
            <w:r w:rsidRPr="0030386E">
              <w:rPr>
                <w:rFonts w:cs="Simplified Arabic" w:hint="cs"/>
                <w:i/>
                <w:rtl/>
                <w:lang w:bidi="ar-JO"/>
              </w:rPr>
              <w:t>107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30386E">
              <w:rPr>
                <w:rFonts w:cs="Simplified Arabic" w:hint="cs"/>
                <w:i/>
                <w:rtl/>
                <w:lang w:bidi="ar-JO"/>
              </w:rPr>
              <w:t>561</w:t>
            </w:r>
          </w:p>
        </w:tc>
        <w:tc>
          <w:tcPr>
            <w:tcW w:w="688" w:type="pct"/>
            <w:vAlign w:val="center"/>
          </w:tcPr>
          <w:p w:rsidR="00E400E7" w:rsidRPr="0030386E" w:rsidRDefault="00E400E7" w:rsidP="00E400E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rtl/>
                <w:lang w:bidi="ar-JO"/>
              </w:rPr>
            </w:pPr>
            <w:r>
              <w:rPr>
                <w:rFonts w:cs="Simplified Arabic" w:hint="cs"/>
                <w:i/>
                <w:rtl/>
                <w:lang w:bidi="ar-JO"/>
              </w:rPr>
              <w:t>863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rtl/>
                <w:lang w:bidi="ar-JO"/>
              </w:rPr>
              <w:t>895</w:t>
            </w:r>
          </w:p>
        </w:tc>
        <w:tc>
          <w:tcPr>
            <w:tcW w:w="688" w:type="pct"/>
            <w:vAlign w:val="center"/>
          </w:tcPr>
          <w:p w:rsidR="00E400E7" w:rsidRPr="00CE2190" w:rsidRDefault="00E400E7" w:rsidP="00E400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i/>
                <w:color w:val="000000"/>
                <w:rtl/>
                <w:lang w:bidi="ar-JO"/>
              </w:rPr>
            </w:pP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333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i/>
                <w:color w:val="000000"/>
                <w:rtl/>
                <w:lang w:bidi="ar-JO"/>
              </w:rPr>
              <w:t>866</w:t>
            </w:r>
          </w:p>
        </w:tc>
      </w:tr>
    </w:tbl>
    <w:p w:rsidR="005042C3" w:rsidRDefault="005042C3" w:rsidP="00B9667D">
      <w:pPr>
        <w:ind w:hanging="619"/>
        <w:rPr>
          <w:rFonts w:cs="Simplified Arabic"/>
          <w:rtl/>
        </w:rPr>
      </w:pPr>
    </w:p>
    <w:p w:rsidR="003F0378" w:rsidRDefault="003F0378" w:rsidP="00B9667D">
      <w:pPr>
        <w:ind w:hanging="619"/>
        <w:rPr>
          <w:rFonts w:cs="Simplified Arabic"/>
          <w:rtl/>
        </w:rPr>
      </w:pPr>
    </w:p>
    <w:p w:rsidR="003F0378" w:rsidRDefault="004E2074" w:rsidP="00B9667D">
      <w:pPr>
        <w:ind w:hanging="619"/>
        <w:rPr>
          <w:rFonts w:cs="Simplified Arabic"/>
          <w:rtl/>
        </w:rPr>
      </w:pPr>
      <w:r w:rsidRPr="004E2074">
        <w:rPr>
          <w:rFonts w:cs="Simplified Arabic"/>
          <w:b/>
          <w:bCs/>
          <w:noProof/>
          <w:bdr w:val="single" w:sz="4" w:space="0" w:color="auto"/>
          <w:rtl/>
        </w:rPr>
        <w:lastRenderedPageBreak/>
        <w:drawing>
          <wp:inline distT="0" distB="0" distL="0" distR="0">
            <wp:extent cx="5699125" cy="2979106"/>
            <wp:effectExtent l="19050" t="0" r="15875" b="0"/>
            <wp:docPr id="1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0378" w:rsidRDefault="003F0378"/>
    <w:p w:rsidR="0081499D" w:rsidRDefault="0081499D"/>
    <w:tbl>
      <w:tblPr>
        <w:tblStyle w:val="TableClassic1"/>
        <w:bidiVisual/>
        <w:tblW w:w="5129" w:type="pct"/>
        <w:tblInd w:w="-16" w:type="dxa"/>
        <w:tblLayout w:type="fixed"/>
        <w:tblLook w:val="01E0" w:firstRow="1" w:lastRow="1" w:firstColumn="1" w:lastColumn="1" w:noHBand="0" w:noVBand="0"/>
      </w:tblPr>
      <w:tblGrid>
        <w:gridCol w:w="2222"/>
        <w:gridCol w:w="1389"/>
        <w:gridCol w:w="1435"/>
        <w:gridCol w:w="1388"/>
        <w:gridCol w:w="1388"/>
        <w:gridCol w:w="1385"/>
      </w:tblGrid>
      <w:tr w:rsidR="0036618D" w:rsidRPr="0036618D" w:rsidTr="00366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6618D" w:rsidRPr="000059C2" w:rsidRDefault="0036618D" w:rsidP="0036618D">
            <w:pPr>
              <w:rPr>
                <w:rFonts w:cs="Simplified Arabic"/>
                <w:b/>
                <w:bCs/>
                <w:i w:val="0"/>
                <w:iCs w:val="0"/>
                <w:rtl/>
                <w:lang w:bidi="ar-JO"/>
              </w:rPr>
            </w:pPr>
            <w:r w:rsidRPr="000059C2">
              <w:rPr>
                <w:rFonts w:cs="Simplified Arabic" w:hint="cs"/>
                <w:b/>
                <w:bCs/>
                <w:i w:val="0"/>
                <w:iCs w:val="0"/>
                <w:sz w:val="28"/>
                <w:szCs w:val="28"/>
                <w:rtl/>
                <w:lang w:bidi="ar-JO"/>
              </w:rPr>
              <w:t>ماريوت البحر الميت</w:t>
            </w:r>
          </w:p>
        </w:tc>
        <w:tc>
          <w:tcPr>
            <w:tcW w:w="754" w:type="pct"/>
            <w:vAlign w:val="center"/>
          </w:tcPr>
          <w:p w:rsidR="0036618D" w:rsidRPr="00E74137" w:rsidRDefault="0036618D" w:rsidP="001E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Cs w:val="0"/>
                <w:rtl/>
                <w:lang w:bidi="ar-JO"/>
              </w:rPr>
            </w:pPr>
            <w:r w:rsidRPr="00E74137">
              <w:rPr>
                <w:rFonts w:ascii="Simplified Arabic" w:hAnsi="Simplified Arabic" w:cs="Simplified Arabic" w:hint="cs"/>
                <w:iCs w:val="0"/>
                <w:rtl/>
                <w:lang w:bidi="ar-JO"/>
              </w:rPr>
              <w:t>2019</w:t>
            </w:r>
          </w:p>
        </w:tc>
        <w:tc>
          <w:tcPr>
            <w:tcW w:w="779" w:type="pct"/>
            <w:vAlign w:val="center"/>
          </w:tcPr>
          <w:p w:rsidR="0036618D" w:rsidRPr="00E74137" w:rsidRDefault="0036618D" w:rsidP="001E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/>
                <w:bCs/>
                <w:iCs w:val="0"/>
                <w:rtl/>
                <w:lang w:bidi="ar-JO"/>
              </w:rPr>
            </w:pPr>
            <w:r w:rsidRPr="00E74137">
              <w:rPr>
                <w:rFonts w:ascii="Simplified Arabic" w:hAnsi="Simplified Arabic" w:cs="Simplified Arabic" w:hint="cs"/>
                <w:iCs w:val="0"/>
                <w:rtl/>
                <w:lang w:bidi="ar-JO"/>
              </w:rPr>
              <w:t>2020</w:t>
            </w:r>
          </w:p>
        </w:tc>
        <w:tc>
          <w:tcPr>
            <w:tcW w:w="754" w:type="pct"/>
            <w:vAlign w:val="center"/>
          </w:tcPr>
          <w:p w:rsidR="0036618D" w:rsidRPr="00E74137" w:rsidRDefault="0036618D" w:rsidP="001E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Cs w:val="0"/>
                <w:rtl/>
                <w:lang w:bidi="ar-JO"/>
              </w:rPr>
            </w:pPr>
            <w:r w:rsidRPr="00E74137">
              <w:rPr>
                <w:rFonts w:ascii="Simplified Arabic" w:hAnsi="Simplified Arabic" w:cs="Simplified Arabic" w:hint="cs"/>
                <w:iCs w:val="0"/>
                <w:rtl/>
                <w:lang w:bidi="ar-JO"/>
              </w:rPr>
              <w:t>2021</w:t>
            </w:r>
          </w:p>
        </w:tc>
        <w:tc>
          <w:tcPr>
            <w:tcW w:w="754" w:type="pct"/>
            <w:vAlign w:val="center"/>
          </w:tcPr>
          <w:p w:rsidR="0036618D" w:rsidRPr="00E74137" w:rsidRDefault="0036618D" w:rsidP="001E7A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Cs w:val="0"/>
                <w:rtl/>
                <w:lang w:bidi="ar-JO"/>
              </w:rPr>
            </w:pPr>
            <w:r w:rsidRPr="00E74137">
              <w:rPr>
                <w:rFonts w:ascii="Simplified Arabic" w:hAnsi="Simplified Arabic" w:cs="Simplified Arabic" w:hint="cs"/>
                <w:iCs w:val="0"/>
                <w:rtl/>
                <w:lang w:bidi="ar-JO"/>
              </w:rPr>
              <w:t>2022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52" w:type="pct"/>
            <w:vAlign w:val="center"/>
          </w:tcPr>
          <w:p w:rsidR="0036618D" w:rsidRPr="00E74137" w:rsidRDefault="0036618D" w:rsidP="001E7ACF">
            <w:pPr>
              <w:jc w:val="center"/>
              <w:rPr>
                <w:rFonts w:ascii="Simplified Arabic" w:hAnsi="Simplified Arabic" w:cs="Simplified Arabic"/>
                <w:b w:val="0"/>
                <w:bCs w:val="0"/>
                <w:i/>
                <w:rtl/>
                <w:lang w:bidi="ar-JO"/>
              </w:rPr>
            </w:pPr>
            <w:r w:rsidRPr="00E74137">
              <w:rPr>
                <w:rFonts w:ascii="Simplified Arabic" w:hAnsi="Simplified Arabic" w:cs="Simplified Arabic" w:hint="cs"/>
                <w:b w:val="0"/>
                <w:bCs w:val="0"/>
                <w:i/>
                <w:rtl/>
                <w:lang w:bidi="ar-JO"/>
              </w:rPr>
              <w:t>2023</w:t>
            </w:r>
          </w:p>
        </w:tc>
      </w:tr>
      <w:tr w:rsidR="0036618D" w:rsidRPr="00CE2190" w:rsidTr="003661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6618D" w:rsidRPr="00CE2190" w:rsidRDefault="0036618D" w:rsidP="0036618D">
            <w:pPr>
              <w:rPr>
                <w:rFonts w:cs="Simplified Arabic"/>
                <w:color w:val="000000"/>
                <w:rtl/>
                <w:lang w:bidi="ar-JO"/>
              </w:rPr>
            </w:pPr>
            <w:r w:rsidRPr="00CE2190">
              <w:rPr>
                <w:rFonts w:cs="Simplified Arabic" w:hint="cs"/>
                <w:color w:val="000000"/>
                <w:rtl/>
                <w:lang w:bidi="ar-JO"/>
              </w:rPr>
              <w:t>إيراد تشغيل الفندق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793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325</w:t>
            </w:r>
          </w:p>
        </w:tc>
        <w:tc>
          <w:tcPr>
            <w:tcW w:w="779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3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814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478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7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148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975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175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469</w:t>
            </w:r>
          </w:p>
        </w:tc>
        <w:tc>
          <w:tcPr>
            <w:tcW w:w="752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123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076</w:t>
            </w:r>
          </w:p>
        </w:tc>
      </w:tr>
      <w:tr w:rsidR="0036618D" w:rsidRPr="00CE2190" w:rsidTr="003661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" w:type="pct"/>
            <w:vAlign w:val="center"/>
          </w:tcPr>
          <w:p w:rsidR="0036618D" w:rsidRPr="00CE2190" w:rsidRDefault="0036618D" w:rsidP="0036618D">
            <w:pPr>
              <w:rPr>
                <w:rFonts w:cs="Simplified Arabic"/>
                <w:color w:val="000000"/>
                <w:rtl/>
                <w:lang w:bidi="ar-JO"/>
              </w:rPr>
            </w:pPr>
            <w:r w:rsidRPr="00CE2190">
              <w:rPr>
                <w:rFonts w:cs="Simplified Arabic" w:hint="cs"/>
                <w:color w:val="000000"/>
                <w:rtl/>
                <w:lang w:bidi="ar-JO"/>
              </w:rPr>
              <w:t>المصاريف التشغيلية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9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963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478</w:t>
            </w:r>
          </w:p>
        </w:tc>
        <w:tc>
          <w:tcPr>
            <w:tcW w:w="779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5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297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235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6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755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962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9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898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190</w:t>
            </w:r>
          </w:p>
        </w:tc>
        <w:tc>
          <w:tcPr>
            <w:tcW w:w="752" w:type="pct"/>
            <w:vAlign w:val="center"/>
          </w:tcPr>
          <w:p w:rsidR="0036618D" w:rsidRPr="00CE2190" w:rsidRDefault="0036618D" w:rsidP="003661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10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881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554</w:t>
            </w:r>
          </w:p>
        </w:tc>
      </w:tr>
      <w:tr w:rsidR="0036618D" w:rsidRPr="00CE2190" w:rsidTr="003661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06" w:type="pct"/>
            <w:vAlign w:val="center"/>
          </w:tcPr>
          <w:p w:rsidR="0036618D" w:rsidRPr="00CE2190" w:rsidRDefault="0036618D" w:rsidP="0036618D">
            <w:pPr>
              <w:rPr>
                <w:rFonts w:cs="Simplified Arabic"/>
                <w:b w:val="0"/>
                <w:bCs w:val="0"/>
                <w:color w:val="000000"/>
                <w:rtl/>
                <w:lang w:bidi="ar-JO"/>
              </w:rPr>
            </w:pPr>
            <w:r w:rsidRPr="00CE2190">
              <w:rPr>
                <w:rFonts w:cs="Simplified Arabic"/>
                <w:b w:val="0"/>
                <w:bCs w:val="0"/>
                <w:color w:val="000000"/>
                <w:rtl/>
              </w:rPr>
              <w:t xml:space="preserve">صافي </w:t>
            </w:r>
            <w:r w:rsidRPr="00CE2190">
              <w:rPr>
                <w:rFonts w:cs="Simplified Arabic" w:hint="cs"/>
                <w:b w:val="0"/>
                <w:bCs w:val="0"/>
                <w:color w:val="000000"/>
                <w:rtl/>
              </w:rPr>
              <w:t>إيراد</w:t>
            </w:r>
            <w:r w:rsidRPr="00CE2190">
              <w:rPr>
                <w:rFonts w:cs="Simplified Arabic"/>
                <w:b w:val="0"/>
                <w:bCs w:val="0"/>
                <w:color w:val="000000"/>
                <w:rtl/>
              </w:rPr>
              <w:t xml:space="preserve"> تشغيل الفندق</w:t>
            </w:r>
            <w:r w:rsidRPr="00CE2190">
              <w:rPr>
                <w:rFonts w:cs="Simplified Arabic" w:hint="cs"/>
                <w:b w:val="0"/>
                <w:bCs w:val="0"/>
                <w:color w:val="000000"/>
                <w:rtl/>
              </w:rPr>
              <w:t xml:space="preserve"> قبل الاستهلاك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829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689</w:t>
            </w:r>
          </w:p>
        </w:tc>
        <w:tc>
          <w:tcPr>
            <w:tcW w:w="779" w:type="pct"/>
            <w:vAlign w:val="center"/>
          </w:tcPr>
          <w:p w:rsidR="0036618D" w:rsidRPr="000067A8" w:rsidRDefault="0036618D" w:rsidP="003661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482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757)</w:t>
            </w:r>
          </w:p>
        </w:tc>
        <w:tc>
          <w:tcPr>
            <w:tcW w:w="754" w:type="pct"/>
            <w:vAlign w:val="center"/>
          </w:tcPr>
          <w:p w:rsidR="0036618D" w:rsidRPr="0030386E" w:rsidRDefault="0036618D" w:rsidP="003661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rtl/>
                <w:lang w:bidi="ar-JO"/>
              </w:rPr>
            </w:pPr>
            <w:r w:rsidRPr="0030386E">
              <w:rPr>
                <w:rFonts w:cs="Simplified Arabic" w:hint="cs"/>
                <w:rtl/>
                <w:lang w:bidi="ar-JO"/>
              </w:rPr>
              <w:t>393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30386E">
              <w:rPr>
                <w:rFonts w:cs="Simplified Arabic" w:hint="cs"/>
                <w:rtl/>
                <w:lang w:bidi="ar-JO"/>
              </w:rPr>
              <w:t>013</w:t>
            </w:r>
          </w:p>
        </w:tc>
        <w:tc>
          <w:tcPr>
            <w:tcW w:w="754" w:type="pct"/>
            <w:vAlign w:val="center"/>
          </w:tcPr>
          <w:p w:rsidR="0036618D" w:rsidRPr="00CE2190" w:rsidRDefault="0036618D" w:rsidP="003661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277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279</w:t>
            </w:r>
          </w:p>
        </w:tc>
        <w:tc>
          <w:tcPr>
            <w:tcW w:w="752" w:type="pct"/>
            <w:vAlign w:val="center"/>
          </w:tcPr>
          <w:p w:rsidR="0036618D" w:rsidRPr="00CE2190" w:rsidRDefault="0036618D" w:rsidP="0036618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241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522</w:t>
            </w:r>
          </w:p>
        </w:tc>
      </w:tr>
    </w:tbl>
    <w:p w:rsidR="00DC3B46" w:rsidRDefault="00DC3B46" w:rsidP="00CE2190">
      <w:pPr>
        <w:jc w:val="center"/>
        <w:rPr>
          <w:rtl/>
        </w:rPr>
      </w:pPr>
    </w:p>
    <w:p w:rsidR="00DC3B46" w:rsidRDefault="00DC3B46" w:rsidP="00CE2190">
      <w:pPr>
        <w:jc w:val="center"/>
        <w:rPr>
          <w:rtl/>
        </w:rPr>
      </w:pPr>
    </w:p>
    <w:p w:rsidR="00DC3B46" w:rsidRDefault="00DC3B46" w:rsidP="00CE2190">
      <w:pPr>
        <w:jc w:val="center"/>
        <w:rPr>
          <w:rtl/>
        </w:rPr>
      </w:pPr>
    </w:p>
    <w:p w:rsidR="00DC3B46" w:rsidRDefault="00DC3B46" w:rsidP="00CE2190">
      <w:pPr>
        <w:jc w:val="center"/>
        <w:rPr>
          <w:rtl/>
        </w:rPr>
      </w:pPr>
    </w:p>
    <w:p w:rsidR="00862042" w:rsidRDefault="00862042" w:rsidP="00CE2190">
      <w:pPr>
        <w:jc w:val="center"/>
        <w:rPr>
          <w:rtl/>
        </w:rPr>
      </w:pPr>
      <w:r w:rsidRPr="0081499D">
        <w:rPr>
          <w:noProof/>
          <w:bdr w:val="single" w:sz="4" w:space="0" w:color="auto"/>
          <w:rtl/>
        </w:rPr>
        <w:drawing>
          <wp:inline distT="0" distB="0" distL="0" distR="0">
            <wp:extent cx="5799404" cy="3031525"/>
            <wp:effectExtent l="19050" t="0" r="10846" b="0"/>
            <wp:docPr id="22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3B46" w:rsidRDefault="00DC3B46" w:rsidP="00CE2190">
      <w:pPr>
        <w:jc w:val="center"/>
        <w:rPr>
          <w:rtl/>
        </w:rPr>
      </w:pPr>
    </w:p>
    <w:p w:rsidR="00A121D4" w:rsidRDefault="00A121D4" w:rsidP="00CE2190">
      <w:pPr>
        <w:jc w:val="center"/>
        <w:rPr>
          <w:rtl/>
        </w:rPr>
      </w:pPr>
    </w:p>
    <w:tbl>
      <w:tblPr>
        <w:tblStyle w:val="TableClassic1"/>
        <w:bidiVisual/>
        <w:tblW w:w="4871" w:type="pct"/>
        <w:tblInd w:w="-8" w:type="dxa"/>
        <w:tblLook w:val="01E0" w:firstRow="1" w:lastRow="1" w:firstColumn="1" w:lastColumn="1" w:noHBand="0" w:noVBand="0"/>
      </w:tblPr>
      <w:tblGrid>
        <w:gridCol w:w="2013"/>
        <w:gridCol w:w="1334"/>
        <w:gridCol w:w="1394"/>
        <w:gridCol w:w="1334"/>
        <w:gridCol w:w="1334"/>
        <w:gridCol w:w="1334"/>
      </w:tblGrid>
      <w:tr w:rsidR="0030298B" w:rsidRPr="00F63F11" w:rsidTr="00302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0A2F74" w:rsidRDefault="0030298B" w:rsidP="0030298B">
            <w:pPr>
              <w:rPr>
                <w:rFonts w:cs="Simplified Arabic"/>
                <w:b/>
                <w:bCs/>
                <w:i w:val="0"/>
                <w:iCs w:val="0"/>
                <w:color w:val="000000"/>
                <w:rtl/>
                <w:lang w:bidi="ar-JO"/>
              </w:rPr>
            </w:pPr>
          </w:p>
        </w:tc>
        <w:tc>
          <w:tcPr>
            <w:tcW w:w="492" w:type="pct"/>
          </w:tcPr>
          <w:p w:rsidR="0030298B" w:rsidRPr="00882D8F" w:rsidRDefault="0030298B" w:rsidP="00302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 w:val="0"/>
                <w:iCs w:val="0"/>
                <w:color w:val="000000"/>
                <w:rtl/>
                <w:lang w:bidi="ar-JO"/>
              </w:rPr>
            </w:pPr>
            <w:r w:rsidRPr="00882D8F">
              <w:rPr>
                <w:rFonts w:ascii="Simplified Arabic" w:hAnsi="Simplified Arabic" w:cs="Simplified Arabic" w:hint="cs"/>
                <w:i w:val="0"/>
                <w:iCs w:val="0"/>
                <w:color w:val="000000"/>
                <w:rtl/>
                <w:lang w:bidi="ar-JO"/>
              </w:rPr>
              <w:t>2019</w:t>
            </w:r>
          </w:p>
        </w:tc>
        <w:tc>
          <w:tcPr>
            <w:tcW w:w="839" w:type="pct"/>
          </w:tcPr>
          <w:p w:rsidR="0030298B" w:rsidRPr="00882D8F" w:rsidRDefault="0030298B" w:rsidP="00302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 w:val="0"/>
                <w:iCs w:val="0"/>
                <w:color w:val="000000"/>
                <w:rtl/>
                <w:lang w:bidi="ar-JO"/>
              </w:rPr>
            </w:pPr>
            <w:r w:rsidRPr="00882D8F">
              <w:rPr>
                <w:rFonts w:ascii="Simplified Arabic" w:hAnsi="Simplified Arabic" w:cs="Simplified Arabic" w:hint="cs"/>
                <w:i w:val="0"/>
                <w:iCs w:val="0"/>
                <w:color w:val="000000"/>
                <w:rtl/>
                <w:lang w:bidi="ar-JO"/>
              </w:rPr>
              <w:t>2020</w:t>
            </w:r>
          </w:p>
        </w:tc>
        <w:tc>
          <w:tcPr>
            <w:tcW w:w="805" w:type="pct"/>
          </w:tcPr>
          <w:p w:rsidR="0030298B" w:rsidRPr="00882D8F" w:rsidRDefault="0030298B" w:rsidP="00302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 w:val="0"/>
                <w:iCs w:val="0"/>
                <w:color w:val="000000"/>
                <w:rtl/>
                <w:lang w:bidi="ar-JO"/>
              </w:rPr>
            </w:pPr>
            <w:r w:rsidRPr="00882D8F">
              <w:rPr>
                <w:rFonts w:ascii="Simplified Arabic" w:hAnsi="Simplified Arabic" w:cs="Simplified Arabic" w:hint="cs"/>
                <w:i w:val="0"/>
                <w:iCs w:val="0"/>
                <w:color w:val="000000"/>
                <w:rtl/>
                <w:lang w:bidi="ar-JO"/>
              </w:rPr>
              <w:t>2021</w:t>
            </w:r>
          </w:p>
        </w:tc>
        <w:tc>
          <w:tcPr>
            <w:tcW w:w="805" w:type="pct"/>
          </w:tcPr>
          <w:p w:rsidR="0030298B" w:rsidRPr="0030298B" w:rsidRDefault="0030298B" w:rsidP="00302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i w:val="0"/>
                <w:iCs w:val="0"/>
                <w:color w:val="000000"/>
                <w:rtl/>
                <w:lang w:bidi="ar-JO"/>
              </w:rPr>
            </w:pPr>
            <w:r w:rsidRPr="0030298B">
              <w:rPr>
                <w:rFonts w:ascii="Simplified Arabic" w:hAnsi="Simplified Arabic" w:cs="Simplified Arabic" w:hint="cs"/>
                <w:i w:val="0"/>
                <w:iCs w:val="0"/>
                <w:color w:val="000000"/>
                <w:rtl/>
                <w:lang w:bidi="ar-JO"/>
              </w:rPr>
              <w:t>2022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33" w:type="pct"/>
          </w:tcPr>
          <w:p w:rsidR="0030298B" w:rsidRPr="0030298B" w:rsidRDefault="0030298B" w:rsidP="0030298B">
            <w:pPr>
              <w:jc w:val="center"/>
              <w:rPr>
                <w:rFonts w:ascii="Simplified Arabic" w:hAnsi="Simplified Arabic" w:cs="Simplified Arabic"/>
                <w:b w:val="0"/>
                <w:bCs w:val="0"/>
                <w:color w:val="000000"/>
                <w:rtl/>
                <w:lang w:bidi="ar-JO"/>
              </w:rPr>
            </w:pPr>
            <w:r w:rsidRPr="0030298B">
              <w:rPr>
                <w:rFonts w:ascii="Simplified Arabic" w:hAnsi="Simplified Arabic" w:cs="Simplified Arabic" w:hint="cs"/>
                <w:b w:val="0"/>
                <w:bCs w:val="0"/>
                <w:color w:val="000000"/>
                <w:rtl/>
                <w:lang w:bidi="ar-JO"/>
              </w:rPr>
              <w:t>2023</w:t>
            </w:r>
          </w:p>
        </w:tc>
      </w:tr>
      <w:tr w:rsidR="0030298B" w:rsidRPr="008B79E8" w:rsidTr="0030298B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0A2F74" w:rsidRDefault="0030298B" w:rsidP="0030298B">
            <w:pPr>
              <w:rPr>
                <w:rFonts w:cs="Simplified Arabic"/>
                <w:b/>
                <w:bCs/>
                <w:i/>
                <w:iCs/>
                <w:color w:val="000000"/>
                <w:rtl/>
                <w:lang w:bidi="ar-JO"/>
              </w:rPr>
            </w:pPr>
            <w:r w:rsidRPr="000A2F74">
              <w:rPr>
                <w:rFonts w:cs="Simplified Arabic" w:hint="cs"/>
                <w:b/>
                <w:bCs/>
                <w:i/>
                <w:iCs/>
                <w:color w:val="000000"/>
                <w:rtl/>
                <w:lang w:bidi="ar-JO"/>
              </w:rPr>
              <w:t>مجمل ايراد تشغيل الفنادق</w:t>
            </w:r>
          </w:p>
        </w:tc>
        <w:tc>
          <w:tcPr>
            <w:tcW w:w="492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349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378</w:t>
            </w:r>
          </w:p>
        </w:tc>
        <w:tc>
          <w:tcPr>
            <w:tcW w:w="839" w:type="pct"/>
          </w:tcPr>
          <w:p w:rsidR="0030298B" w:rsidRPr="000D6E67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(1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592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876)</w:t>
            </w:r>
          </w:p>
        </w:tc>
        <w:tc>
          <w:tcPr>
            <w:tcW w:w="805" w:type="pct"/>
          </w:tcPr>
          <w:p w:rsidR="0030298B" w:rsidRPr="00956812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rtl/>
                <w:lang w:bidi="ar-JO"/>
              </w:rPr>
            </w:pPr>
            <w:r w:rsidRPr="00956812">
              <w:rPr>
                <w:rFonts w:cs="Simplified Arabic" w:hint="cs"/>
                <w:b/>
                <w:bCs/>
                <w:rtl/>
                <w:lang w:bidi="ar-JO"/>
              </w:rPr>
              <w:t>943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956812">
              <w:rPr>
                <w:rFonts w:cs="Simplified Arabic" w:hint="cs"/>
                <w:b/>
                <w:bCs/>
                <w:rtl/>
                <w:lang w:bidi="ar-JO"/>
              </w:rPr>
              <w:t>047</w:t>
            </w:r>
          </w:p>
        </w:tc>
        <w:tc>
          <w:tcPr>
            <w:tcW w:w="805" w:type="pct"/>
          </w:tcPr>
          <w:p w:rsidR="0030298B" w:rsidRPr="00956812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876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031</w:t>
            </w:r>
          </w:p>
        </w:tc>
        <w:tc>
          <w:tcPr>
            <w:tcW w:w="633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3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409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280</w:t>
            </w:r>
          </w:p>
        </w:tc>
      </w:tr>
      <w:tr w:rsidR="0030298B" w:rsidRPr="008B79E8" w:rsidTr="003029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ارباح موجودات مالية</w:t>
            </w:r>
          </w:p>
        </w:tc>
        <w:tc>
          <w:tcPr>
            <w:tcW w:w="492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131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326</w:t>
            </w:r>
          </w:p>
        </w:tc>
        <w:tc>
          <w:tcPr>
            <w:tcW w:w="839" w:type="pct"/>
          </w:tcPr>
          <w:p w:rsidR="0030298B" w:rsidRPr="00346770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>
              <w:rPr>
                <w:rFonts w:cs="Simplified Arabic" w:hint="cs"/>
                <w:color w:val="FF0000"/>
                <w:rtl/>
                <w:lang w:bidi="ar-JO"/>
              </w:rPr>
              <w:t>(</w:t>
            </w:r>
            <w:r w:rsidRPr="00346770">
              <w:rPr>
                <w:rFonts w:cs="Simplified Arabic" w:hint="cs"/>
                <w:color w:val="FF0000"/>
                <w:rtl/>
                <w:lang w:bidi="ar-JO"/>
              </w:rPr>
              <w:t>333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917)</w:t>
            </w:r>
          </w:p>
        </w:tc>
        <w:tc>
          <w:tcPr>
            <w:tcW w:w="805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165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215</w:t>
            </w:r>
          </w:p>
        </w:tc>
        <w:tc>
          <w:tcPr>
            <w:tcW w:w="805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32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318</w:t>
            </w:r>
          </w:p>
        </w:tc>
        <w:tc>
          <w:tcPr>
            <w:tcW w:w="633" w:type="pct"/>
          </w:tcPr>
          <w:p w:rsidR="0030298B" w:rsidRPr="00346770" w:rsidRDefault="00E74137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130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054</w:t>
            </w:r>
          </w:p>
        </w:tc>
      </w:tr>
      <w:tr w:rsidR="0030298B" w:rsidRPr="008B79E8" w:rsidTr="003029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إيرادات أخرى</w:t>
            </w:r>
          </w:p>
        </w:tc>
        <w:tc>
          <w:tcPr>
            <w:tcW w:w="492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488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674</w:t>
            </w:r>
          </w:p>
        </w:tc>
        <w:tc>
          <w:tcPr>
            <w:tcW w:w="839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337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010</w:t>
            </w:r>
          </w:p>
        </w:tc>
        <w:tc>
          <w:tcPr>
            <w:tcW w:w="805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442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245</w:t>
            </w:r>
          </w:p>
        </w:tc>
        <w:tc>
          <w:tcPr>
            <w:tcW w:w="805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284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387</w:t>
            </w:r>
          </w:p>
        </w:tc>
        <w:tc>
          <w:tcPr>
            <w:tcW w:w="633" w:type="pct"/>
          </w:tcPr>
          <w:p w:rsidR="0030298B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000000"/>
                <w:rtl/>
                <w:lang w:bidi="ar-JO"/>
              </w:rPr>
            </w:pPr>
            <w:r>
              <w:rPr>
                <w:rFonts w:cs="Simplified Arabic" w:hint="cs"/>
                <w:color w:val="000000"/>
                <w:rtl/>
                <w:lang w:bidi="ar-JO"/>
              </w:rPr>
              <w:t>150</w:t>
            </w:r>
            <w:r w:rsidR="00925F4F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color w:val="000000"/>
                <w:rtl/>
                <w:lang w:bidi="ar-JO"/>
              </w:rPr>
              <w:t>39</w:t>
            </w:r>
            <w:r w:rsidR="00E74137">
              <w:rPr>
                <w:rFonts w:cs="Simplified Arabic" w:hint="cs"/>
                <w:color w:val="000000"/>
                <w:rtl/>
                <w:lang w:bidi="ar-JO"/>
              </w:rPr>
              <w:t>3</w:t>
            </w:r>
          </w:p>
        </w:tc>
      </w:tr>
      <w:tr w:rsidR="0030298B" w:rsidRPr="008B79E8" w:rsidTr="003029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مصاريف إدارية</w:t>
            </w:r>
          </w:p>
        </w:tc>
        <w:tc>
          <w:tcPr>
            <w:tcW w:w="492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(691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180)</w:t>
            </w:r>
          </w:p>
        </w:tc>
        <w:tc>
          <w:tcPr>
            <w:tcW w:w="839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(599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279)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(561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577)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</w:t>
            </w:r>
            <w:r w:rsidR="008D6BB5" w:rsidRPr="000067A8">
              <w:rPr>
                <w:rFonts w:cs="Simplified Arabic" w:hint="cs"/>
                <w:color w:val="FF0000"/>
                <w:rtl/>
                <w:lang w:bidi="ar-JO"/>
              </w:rPr>
              <w:t>689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="008D6BB5" w:rsidRPr="000067A8">
              <w:rPr>
                <w:rFonts w:cs="Simplified Arabic" w:hint="cs"/>
                <w:color w:val="FF0000"/>
                <w:rtl/>
                <w:lang w:bidi="ar-JO"/>
              </w:rPr>
              <w:t>739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)</w:t>
            </w:r>
          </w:p>
        </w:tc>
        <w:tc>
          <w:tcPr>
            <w:tcW w:w="633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(719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06</w:t>
            </w:r>
            <w:r w:rsidR="00E74137">
              <w:rPr>
                <w:rFonts w:cs="Simplified Arabic" w:hint="cs"/>
                <w:color w:val="FF0000"/>
                <w:rtl/>
                <w:lang w:bidi="ar-JO"/>
              </w:rPr>
              <w:t>9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)</w:t>
            </w:r>
          </w:p>
        </w:tc>
      </w:tr>
      <w:tr w:rsidR="0030298B" w:rsidRPr="008B79E8" w:rsidTr="003029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م,  التمويل</w:t>
            </w:r>
          </w:p>
        </w:tc>
        <w:tc>
          <w:tcPr>
            <w:tcW w:w="492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(242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823)</w:t>
            </w:r>
          </w:p>
        </w:tc>
        <w:tc>
          <w:tcPr>
            <w:tcW w:w="839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(201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289)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(257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095)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(268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733)</w:t>
            </w:r>
          </w:p>
        </w:tc>
        <w:tc>
          <w:tcPr>
            <w:tcW w:w="633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(112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335)</w:t>
            </w:r>
          </w:p>
        </w:tc>
      </w:tr>
      <w:tr w:rsidR="0030298B" w:rsidRPr="008B79E8" w:rsidTr="0030298B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الاستهلاكا</w:t>
            </w:r>
            <w:r w:rsidRPr="008B79E8">
              <w:rPr>
                <w:rFonts w:cs="Simplified Arabic" w:hint="eastAsia"/>
                <w:b/>
                <w:bCs/>
                <w:color w:val="000000"/>
                <w:rtl/>
                <w:lang w:bidi="ar-JO"/>
              </w:rPr>
              <w:t>ت</w:t>
            </w:r>
          </w:p>
        </w:tc>
        <w:tc>
          <w:tcPr>
            <w:tcW w:w="492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635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000)</w:t>
            </w:r>
          </w:p>
        </w:tc>
        <w:tc>
          <w:tcPr>
            <w:tcW w:w="839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565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468)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515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318)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565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827)</w:t>
            </w:r>
          </w:p>
        </w:tc>
        <w:tc>
          <w:tcPr>
            <w:tcW w:w="633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386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18</w:t>
            </w:r>
            <w:r w:rsidR="00E74137">
              <w:rPr>
                <w:rFonts w:cs="Simplified Arabic" w:hint="cs"/>
                <w:color w:val="FF0000"/>
                <w:rtl/>
                <w:lang w:bidi="ar-JO"/>
              </w:rPr>
              <w:t>9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)</w:t>
            </w:r>
          </w:p>
        </w:tc>
      </w:tr>
      <w:tr w:rsidR="0030298B" w:rsidRPr="008B79E8" w:rsidTr="0030298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مجلس الادارة</w:t>
            </w:r>
          </w:p>
        </w:tc>
        <w:tc>
          <w:tcPr>
            <w:tcW w:w="492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(55</w:t>
            </w:r>
            <w:r w:rsidR="00925F4F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000)</w:t>
            </w:r>
          </w:p>
        </w:tc>
        <w:tc>
          <w:tcPr>
            <w:tcW w:w="839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-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-</w:t>
            </w:r>
          </w:p>
        </w:tc>
        <w:tc>
          <w:tcPr>
            <w:tcW w:w="805" w:type="pct"/>
          </w:tcPr>
          <w:p w:rsidR="0030298B" w:rsidRPr="000067A8" w:rsidRDefault="008D6BB5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(27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500)</w:t>
            </w:r>
          </w:p>
        </w:tc>
        <w:tc>
          <w:tcPr>
            <w:tcW w:w="633" w:type="pct"/>
          </w:tcPr>
          <w:p w:rsidR="0030298B" w:rsidRPr="000067A8" w:rsidRDefault="008D6BB5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(36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750)</w:t>
            </w:r>
          </w:p>
        </w:tc>
      </w:tr>
      <w:tr w:rsidR="0030298B" w:rsidRPr="008B79E8" w:rsidTr="0030298B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  <w:vAlign w:val="center"/>
          </w:tcPr>
          <w:p w:rsidR="0030298B" w:rsidRPr="008B79E8" w:rsidRDefault="0030298B" w:rsidP="0030298B">
            <w:pPr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ضريبة دخل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 xml:space="preserve"> الفترة</w:t>
            </w:r>
          </w:p>
        </w:tc>
        <w:tc>
          <w:tcPr>
            <w:tcW w:w="492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(165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000)</w:t>
            </w:r>
          </w:p>
        </w:tc>
        <w:tc>
          <w:tcPr>
            <w:tcW w:w="839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-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-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(62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500)</w:t>
            </w:r>
          </w:p>
        </w:tc>
        <w:tc>
          <w:tcPr>
            <w:tcW w:w="633" w:type="pct"/>
          </w:tcPr>
          <w:p w:rsidR="0030298B" w:rsidRPr="000067A8" w:rsidRDefault="008D6BB5" w:rsidP="00302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color w:val="FF0000"/>
                <w:rtl/>
                <w:lang w:bidi="ar-JO"/>
              </w:rPr>
              <w:t>(143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color w:val="FF0000"/>
                <w:rtl/>
                <w:lang w:bidi="ar-JO"/>
              </w:rPr>
              <w:t>682)</w:t>
            </w:r>
          </w:p>
        </w:tc>
      </w:tr>
      <w:tr w:rsidR="0030298B" w:rsidRPr="008B79E8" w:rsidTr="003029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27" w:type="pct"/>
            <w:vAlign w:val="center"/>
          </w:tcPr>
          <w:p w:rsidR="0030298B" w:rsidRPr="00A121D4" w:rsidRDefault="0030298B" w:rsidP="0030298B">
            <w:pPr>
              <w:tabs>
                <w:tab w:val="right" w:pos="2671"/>
              </w:tabs>
              <w:rPr>
                <w:rFonts w:cs="Simplified Arabic"/>
                <w:b w:val="0"/>
                <w:bCs w:val="0"/>
                <w:color w:val="000000"/>
                <w:rtl/>
                <w:lang w:bidi="ar-JO"/>
              </w:rPr>
            </w:pPr>
            <w:r w:rsidRPr="00A121D4">
              <w:rPr>
                <w:rFonts w:cs="Simplified Arabic" w:hint="cs"/>
                <w:b w:val="0"/>
                <w:bCs w:val="0"/>
                <w:color w:val="000000"/>
                <w:rtl/>
                <w:lang w:bidi="ar-JO"/>
              </w:rPr>
              <w:t>صافي (خسارة) ربح السنة</w:t>
            </w:r>
          </w:p>
        </w:tc>
        <w:tc>
          <w:tcPr>
            <w:tcW w:w="492" w:type="pct"/>
          </w:tcPr>
          <w:p w:rsidR="0030298B" w:rsidRDefault="0030298B" w:rsidP="003029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180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375</w:t>
            </w:r>
          </w:p>
        </w:tc>
        <w:tc>
          <w:tcPr>
            <w:tcW w:w="839" w:type="pct"/>
          </w:tcPr>
          <w:p w:rsidR="0030298B" w:rsidRPr="000067A8" w:rsidRDefault="0030298B" w:rsidP="003029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(3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955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819)</w:t>
            </w:r>
          </w:p>
        </w:tc>
        <w:tc>
          <w:tcPr>
            <w:tcW w:w="805" w:type="pct"/>
          </w:tcPr>
          <w:p w:rsidR="0030298B" w:rsidRPr="000067A8" w:rsidRDefault="0030298B" w:rsidP="003029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FF0000"/>
                <w:rtl/>
                <w:lang w:bidi="ar-JO"/>
              </w:rPr>
            </w:pP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(783</w:t>
            </w:r>
            <w:r w:rsidR="000067A8" w:rsidRPr="000067A8">
              <w:rPr>
                <w:rFonts w:cs="Simplified Arabic" w:hint="cs"/>
                <w:color w:val="FF0000"/>
                <w:sz w:val="22"/>
                <w:szCs w:val="22"/>
                <w:rtl/>
                <w:lang w:bidi="ar-JO"/>
              </w:rPr>
              <w:t>,</w:t>
            </w:r>
            <w:r w:rsidRPr="000067A8">
              <w:rPr>
                <w:rFonts w:cs="Simplified Arabic" w:hint="cs"/>
                <w:b/>
                <w:bCs/>
                <w:color w:val="FF0000"/>
                <w:rtl/>
                <w:lang w:bidi="ar-JO"/>
              </w:rPr>
              <w:t>483)</w:t>
            </w:r>
          </w:p>
        </w:tc>
        <w:tc>
          <w:tcPr>
            <w:tcW w:w="805" w:type="pct"/>
          </w:tcPr>
          <w:p w:rsidR="0030298B" w:rsidRPr="00882D8F" w:rsidRDefault="0030298B" w:rsidP="003029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rtl/>
                <w:lang w:bidi="ar-JO"/>
              </w:rPr>
            </w:pPr>
            <w:r w:rsidRPr="00882D8F">
              <w:rPr>
                <w:rFonts w:cs="Simplified Arabic" w:hint="cs"/>
                <w:b/>
                <w:bCs/>
                <w:rtl/>
                <w:lang w:bidi="ar-JO"/>
              </w:rPr>
              <w:t>578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82D8F">
              <w:rPr>
                <w:rFonts w:cs="Simplified Arabic" w:hint="cs"/>
                <w:b/>
                <w:bCs/>
                <w:rtl/>
                <w:lang w:bidi="ar-JO"/>
              </w:rPr>
              <w:t>437</w:t>
            </w:r>
          </w:p>
        </w:tc>
        <w:tc>
          <w:tcPr>
            <w:tcW w:w="633" w:type="pct"/>
          </w:tcPr>
          <w:p w:rsidR="0030298B" w:rsidRDefault="008D6BB5" w:rsidP="0030298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Simplified Arabic"/>
                <w:b/>
                <w:bCs/>
                <w:color w:val="000000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217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b/>
                <w:bCs/>
                <w:color w:val="000000"/>
                <w:rtl/>
                <w:lang w:bidi="ar-JO"/>
              </w:rPr>
              <w:t>144</w:t>
            </w:r>
          </w:p>
        </w:tc>
      </w:tr>
    </w:tbl>
    <w:p w:rsidR="005D35B2" w:rsidRPr="008B79E8" w:rsidRDefault="00287217" w:rsidP="00287217">
      <w:pPr>
        <w:tabs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</w:rPr>
      </w:pPr>
      <w:r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وعليه </w:t>
      </w:r>
      <w:r w:rsidRPr="008B79E8">
        <w:rPr>
          <w:rFonts w:cs="Simplified Arabic"/>
          <w:color w:val="000000"/>
          <w:sz w:val="28"/>
          <w:szCs w:val="28"/>
          <w:rtl/>
        </w:rPr>
        <w:t>بلغت حقوق المساهمين في نهاية كل سنة من السنوات الخمس الماضية كما يلي</w:t>
      </w:r>
      <w:r w:rsidR="00DF5B95" w:rsidRPr="008B79E8">
        <w:rPr>
          <w:rFonts w:cs="Simplified Arabic" w:hint="cs"/>
          <w:color w:val="000000"/>
          <w:sz w:val="28"/>
          <w:szCs w:val="28"/>
          <w:rtl/>
        </w:rPr>
        <w:t xml:space="preserve"> (بالالف دينار)</w:t>
      </w:r>
      <w:r w:rsidRPr="008B79E8">
        <w:rPr>
          <w:rFonts w:cs="Simplified Arabic"/>
          <w:color w:val="000000"/>
          <w:sz w:val="28"/>
          <w:szCs w:val="28"/>
        </w:rPr>
        <w:t xml:space="preserve"> :</w:t>
      </w:r>
    </w:p>
    <w:p w:rsidR="00287217" w:rsidRPr="008B79E8" w:rsidRDefault="00287217" w:rsidP="00287217">
      <w:pPr>
        <w:tabs>
          <w:tab w:val="right" w:pos="2012"/>
          <w:tab w:val="right" w:pos="2552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</w:rPr>
      </w:pPr>
      <w:r w:rsidRPr="008B79E8">
        <w:rPr>
          <w:rFonts w:cs="Simplified Arabic"/>
          <w:color w:val="000000"/>
          <w:sz w:val="28"/>
          <w:szCs w:val="28"/>
        </w:rPr>
        <w:tab/>
      </w:r>
      <w:r w:rsidRPr="008B79E8">
        <w:rPr>
          <w:rFonts w:cs="Simplified Arabic"/>
          <w:color w:val="000000"/>
          <w:sz w:val="28"/>
          <w:szCs w:val="28"/>
        </w:rPr>
        <w:tab/>
      </w:r>
      <w:r w:rsidRPr="008B79E8">
        <w:rPr>
          <w:rFonts w:cs="Simplified Arabic"/>
          <w:color w:val="000000"/>
          <w:sz w:val="28"/>
          <w:szCs w:val="28"/>
        </w:rPr>
        <w:tab/>
      </w:r>
      <w:r w:rsidRPr="008B79E8">
        <w:rPr>
          <w:rFonts w:cs="Simplified Arabic"/>
          <w:color w:val="000000"/>
          <w:sz w:val="28"/>
          <w:szCs w:val="28"/>
        </w:rPr>
        <w:tab/>
      </w:r>
      <w:r w:rsidRPr="008B79E8">
        <w:rPr>
          <w:rFonts w:cs="Simplified Arabic"/>
          <w:color w:val="000000"/>
          <w:sz w:val="28"/>
          <w:szCs w:val="28"/>
        </w:rPr>
        <w:tab/>
      </w:r>
      <w:r w:rsidRPr="008B79E8">
        <w:rPr>
          <w:rFonts w:cs="Simplified Arabic"/>
          <w:color w:val="000000"/>
          <w:sz w:val="28"/>
          <w:szCs w:val="28"/>
        </w:rPr>
        <w:tab/>
      </w:r>
      <w:r w:rsidRPr="008B79E8">
        <w:rPr>
          <w:rFonts w:cs="Simplified Arabic"/>
          <w:color w:val="000000"/>
          <w:sz w:val="28"/>
          <w:szCs w:val="28"/>
        </w:rPr>
        <w:tab/>
      </w:r>
    </w:p>
    <w:tbl>
      <w:tblPr>
        <w:bidiVisual/>
        <w:tblW w:w="5006" w:type="pct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3597"/>
        <w:gridCol w:w="1078"/>
        <w:gridCol w:w="1078"/>
        <w:gridCol w:w="1078"/>
        <w:gridCol w:w="1078"/>
        <w:gridCol w:w="1077"/>
      </w:tblGrid>
      <w:tr w:rsidR="000D3EB5" w:rsidRPr="009B38AB" w:rsidTr="000D3EB5">
        <w:tc>
          <w:tcPr>
            <w:tcW w:w="2001" w:type="pct"/>
            <w:tcBorders>
              <w:bottom w:val="single" w:sz="6" w:space="0" w:color="008000"/>
            </w:tcBorders>
            <w:shd w:val="clear" w:color="auto" w:fill="auto"/>
            <w:vAlign w:val="center"/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البيان</w:t>
            </w:r>
          </w:p>
        </w:tc>
        <w:tc>
          <w:tcPr>
            <w:tcW w:w="600" w:type="pct"/>
            <w:tcBorders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2019</w:t>
            </w:r>
          </w:p>
        </w:tc>
        <w:tc>
          <w:tcPr>
            <w:tcW w:w="600" w:type="pct"/>
            <w:tcBorders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2020</w:t>
            </w:r>
          </w:p>
        </w:tc>
        <w:tc>
          <w:tcPr>
            <w:tcW w:w="600" w:type="pct"/>
            <w:tcBorders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2021</w:t>
            </w:r>
          </w:p>
        </w:tc>
        <w:tc>
          <w:tcPr>
            <w:tcW w:w="600" w:type="pct"/>
            <w:tcBorders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2022</w:t>
            </w:r>
          </w:p>
        </w:tc>
        <w:tc>
          <w:tcPr>
            <w:tcW w:w="600" w:type="pct"/>
            <w:tcBorders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2023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</w:rPr>
              <w:t>رأس المال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50.000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50.000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50.000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50.000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50.000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</w:rPr>
              <w:t>احتياطي إجباري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793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793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793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857</w:t>
            </w:r>
          </w:p>
        </w:tc>
        <w:tc>
          <w:tcPr>
            <w:tcW w:w="600" w:type="pct"/>
          </w:tcPr>
          <w:p w:rsidR="000D3EB5" w:rsidRPr="009B38AB" w:rsidRDefault="00E74137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001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</w:rPr>
              <w:t>احتياطي اختياري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45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45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45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45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45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</w:rPr>
              <w:t xml:space="preserve">أرباح </w:t>
            </w:r>
            <w:r w:rsidRPr="009B38AB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 xml:space="preserve">(خسائر) </w:t>
            </w:r>
            <w:r w:rsidRPr="009B38AB">
              <w:rPr>
                <w:rFonts w:ascii="Simplified Arabic" w:hAnsi="Simplified Arabic" w:cs="Simplified Arabic"/>
                <w:color w:val="000000"/>
                <w:rtl/>
              </w:rPr>
              <w:t>مدورة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JO"/>
              </w:rPr>
              <w:t>033</w:t>
            </w:r>
          </w:p>
        </w:tc>
        <w:tc>
          <w:tcPr>
            <w:tcW w:w="600" w:type="pct"/>
          </w:tcPr>
          <w:p w:rsidR="000D3EB5" w:rsidRPr="0059044C" w:rsidRDefault="000D3EB5" w:rsidP="000D3EB5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(2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218)</w:t>
            </w:r>
          </w:p>
        </w:tc>
        <w:tc>
          <w:tcPr>
            <w:tcW w:w="600" w:type="pct"/>
          </w:tcPr>
          <w:p w:rsidR="000D3EB5" w:rsidRPr="0059044C" w:rsidRDefault="000D3EB5" w:rsidP="000D3EB5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(2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987)</w:t>
            </w:r>
          </w:p>
        </w:tc>
        <w:tc>
          <w:tcPr>
            <w:tcW w:w="600" w:type="pct"/>
          </w:tcPr>
          <w:p w:rsidR="000D3EB5" w:rsidRPr="0059044C" w:rsidRDefault="000D3EB5" w:rsidP="000D3EB5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(2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ascii="Simplified Arabic" w:hAnsi="Simplified Arabic" w:cs="Simplified Arabic" w:hint="cs"/>
                <w:b/>
                <w:bCs/>
                <w:color w:val="FF0000"/>
                <w:rtl/>
                <w:lang w:bidi="ar-JO"/>
              </w:rPr>
              <w:t>406)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0D3EB5">
              <w:rPr>
                <w:rFonts w:ascii="Simplified Arabic" w:hAnsi="Simplified Arabic" w:cs="Simplified Arabic" w:hint="cs"/>
                <w:color w:val="FF0000"/>
                <w:rtl/>
                <w:lang w:bidi="ar-JO"/>
              </w:rPr>
              <w:t>(1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="00E74137">
              <w:rPr>
                <w:rFonts w:ascii="Simplified Arabic" w:hAnsi="Simplified Arabic" w:cs="Simplified Arabic" w:hint="cs"/>
                <w:color w:val="FF0000"/>
                <w:rtl/>
                <w:lang w:bidi="ar-JO"/>
              </w:rPr>
              <w:t>191</w:t>
            </w:r>
            <w:r w:rsidRPr="000D3EB5">
              <w:rPr>
                <w:rFonts w:ascii="Simplified Arabic" w:hAnsi="Simplified Arabic" w:cs="Simplified Arabic" w:hint="cs"/>
                <w:color w:val="FF0000"/>
                <w:rtl/>
                <w:lang w:bidi="ar-JO"/>
              </w:rPr>
              <w:t>)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احتياطي اعادة تقييم ممتلكات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1.193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1.126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1.060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993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926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9B38AB">
              <w:rPr>
                <w:rFonts w:ascii="Simplified Arabic" w:hAnsi="Simplified Arabic" w:cs="Simplified Arabic"/>
                <w:rtl/>
                <w:lang w:bidi="ar-JO"/>
              </w:rPr>
              <w:t>احتياطي القيمة العادلة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125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291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956812">
              <w:rPr>
                <w:rFonts w:ascii="Simplified Arabic" w:hAnsi="Simplified Arabic" w:cs="Simplified Arabic" w:hint="cs"/>
                <w:color w:val="FF0000"/>
                <w:rtl/>
              </w:rPr>
              <w:t>(100)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956812">
              <w:rPr>
                <w:rFonts w:ascii="Simplified Arabic" w:hAnsi="Simplified Arabic" w:cs="Simplified Arabic" w:hint="cs"/>
                <w:color w:val="FF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FF0000"/>
                <w:rtl/>
              </w:rPr>
              <w:t>140</w:t>
            </w:r>
            <w:r w:rsidRPr="00956812">
              <w:rPr>
                <w:rFonts w:ascii="Simplified Arabic" w:hAnsi="Simplified Arabic" w:cs="Simplified Arabic" w:hint="cs"/>
                <w:color w:val="FF0000"/>
                <w:rtl/>
              </w:rPr>
              <w:t>)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0D3EB5">
              <w:rPr>
                <w:rFonts w:ascii="Simplified Arabic" w:hAnsi="Simplified Arabic" w:cs="Simplified Arabic" w:hint="cs"/>
                <w:color w:val="FF0000"/>
                <w:rtl/>
              </w:rPr>
              <w:t>(1</w:t>
            </w:r>
            <w:r w:rsidR="00E74137">
              <w:rPr>
                <w:rFonts w:ascii="Simplified Arabic" w:hAnsi="Simplified Arabic" w:cs="Simplified Arabic" w:hint="cs"/>
                <w:color w:val="FF0000"/>
                <w:rtl/>
              </w:rPr>
              <w:t>29</w:t>
            </w:r>
            <w:r w:rsidRPr="000D3EB5">
              <w:rPr>
                <w:rFonts w:ascii="Simplified Arabic" w:hAnsi="Simplified Arabic" w:cs="Simplified Arabic" w:hint="cs"/>
                <w:color w:val="FF0000"/>
                <w:rtl/>
              </w:rPr>
              <w:t>)</w:t>
            </w:r>
          </w:p>
        </w:tc>
      </w:tr>
      <w:tr w:rsidR="000D3EB5" w:rsidRPr="009B38AB" w:rsidTr="000D3EB5">
        <w:tc>
          <w:tcPr>
            <w:tcW w:w="2001" w:type="pct"/>
            <w:shd w:val="clear" w:color="auto" w:fill="auto"/>
            <w:vAlign w:val="center"/>
          </w:tcPr>
          <w:p w:rsidR="000D3EB5" w:rsidRPr="009B38AB" w:rsidRDefault="000D3EB5" w:rsidP="000D3EB5">
            <w:pPr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مجموع حقوق المساهمين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55.189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51.037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49.811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50.349</w:t>
            </w:r>
          </w:p>
        </w:tc>
        <w:tc>
          <w:tcPr>
            <w:tcW w:w="600" w:type="pct"/>
          </w:tcPr>
          <w:p w:rsidR="000D3EB5" w:rsidRPr="009B38AB" w:rsidRDefault="000D3EB5" w:rsidP="000D3EB5">
            <w:pPr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51.6</w:t>
            </w:r>
            <w:r w:rsidR="00E74137">
              <w:rPr>
                <w:rFonts w:ascii="Simplified Arabic" w:hAnsi="Simplified Arabic" w:cs="Simplified Arabic" w:hint="cs"/>
                <w:color w:val="000000"/>
                <w:rtl/>
              </w:rPr>
              <w:t>5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2</w:t>
            </w:r>
          </w:p>
        </w:tc>
      </w:tr>
      <w:tr w:rsidR="000D3EB5" w:rsidRPr="009B38AB" w:rsidTr="000D3EB5">
        <w:tc>
          <w:tcPr>
            <w:tcW w:w="2001" w:type="pct"/>
            <w:tcBorders>
              <w:top w:val="single" w:sz="6" w:space="0" w:color="008000"/>
              <w:bottom w:val="single" w:sz="6" w:space="0" w:color="008000"/>
            </w:tcBorders>
            <w:shd w:val="clear" w:color="auto" w:fill="auto"/>
            <w:vAlign w:val="center"/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  <w:lang w:bidi="ar-JO"/>
              </w:rPr>
            </w:pPr>
            <w:r w:rsidRPr="009B38AB">
              <w:rPr>
                <w:rFonts w:ascii="Simplified Arabic" w:hAnsi="Simplified Arabic" w:cs="Simplified Arabic"/>
                <w:color w:val="000000"/>
                <w:rtl/>
                <w:lang w:bidi="ar-JO"/>
              </w:rPr>
              <w:t>القيمة الدفترية للسهم الواحد</w:t>
            </w:r>
          </w:p>
        </w:tc>
        <w:tc>
          <w:tcPr>
            <w:tcW w:w="600" w:type="pct"/>
            <w:tcBorders>
              <w:top w:val="single" w:sz="6" w:space="0" w:color="008000"/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1.103</w:t>
            </w:r>
          </w:p>
        </w:tc>
        <w:tc>
          <w:tcPr>
            <w:tcW w:w="600" w:type="pct"/>
            <w:tcBorders>
              <w:top w:val="single" w:sz="6" w:space="0" w:color="008000"/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1.021</w:t>
            </w:r>
          </w:p>
        </w:tc>
        <w:tc>
          <w:tcPr>
            <w:tcW w:w="600" w:type="pct"/>
            <w:tcBorders>
              <w:top w:val="single" w:sz="6" w:space="0" w:color="008000"/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0.996</w:t>
            </w:r>
          </w:p>
        </w:tc>
        <w:tc>
          <w:tcPr>
            <w:tcW w:w="600" w:type="pct"/>
            <w:tcBorders>
              <w:top w:val="single" w:sz="6" w:space="0" w:color="008000"/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1.007</w:t>
            </w:r>
          </w:p>
        </w:tc>
        <w:tc>
          <w:tcPr>
            <w:tcW w:w="600" w:type="pct"/>
            <w:tcBorders>
              <w:top w:val="single" w:sz="6" w:space="0" w:color="008000"/>
              <w:bottom w:val="single" w:sz="6" w:space="0" w:color="008000"/>
            </w:tcBorders>
          </w:tcPr>
          <w:p w:rsidR="000D3EB5" w:rsidRPr="009B38AB" w:rsidRDefault="000D3EB5" w:rsidP="000D3EB5">
            <w:pPr>
              <w:spacing w:line="360" w:lineRule="auto"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1.03</w:t>
            </w:r>
            <w:r w:rsidR="00E74137">
              <w:rPr>
                <w:rFonts w:ascii="Simplified Arabic" w:hAnsi="Simplified Arabic" w:cs="Simplified Arabic" w:hint="cs"/>
                <w:color w:val="000000"/>
                <w:rtl/>
              </w:rPr>
              <w:t>3</w:t>
            </w:r>
          </w:p>
        </w:tc>
      </w:tr>
    </w:tbl>
    <w:p w:rsidR="00F63F11" w:rsidRDefault="00F63F11" w:rsidP="00287217">
      <w:pPr>
        <w:tabs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A121D4" w:rsidRDefault="00A121D4" w:rsidP="000B7937">
      <w:pPr>
        <w:tabs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u w:val="single"/>
          <w:rtl/>
          <w:lang w:bidi="ar-JO"/>
        </w:rPr>
      </w:pPr>
    </w:p>
    <w:p w:rsidR="00287217" w:rsidRDefault="00287217" w:rsidP="000B7937">
      <w:pPr>
        <w:tabs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u w:val="single"/>
          <w:rtl/>
          <w:lang w:bidi="ar-JO"/>
        </w:rPr>
      </w:pPr>
      <w:r w:rsidRPr="00A25F00">
        <w:rPr>
          <w:rFonts w:cs="Simplified Arabic" w:hint="cs"/>
          <w:b/>
          <w:bCs/>
          <w:color w:val="000000"/>
          <w:u w:val="single"/>
          <w:rtl/>
          <w:lang w:bidi="ar-JO"/>
        </w:rPr>
        <w:t>الأتعاب</w:t>
      </w:r>
      <w:r w:rsidRPr="00A25F00">
        <w:rPr>
          <w:rFonts w:cs="Simplified Arabic"/>
          <w:b/>
          <w:bCs/>
          <w:color w:val="000000"/>
          <w:u w:val="single"/>
          <w:rtl/>
          <w:lang w:bidi="ar-JO"/>
        </w:rPr>
        <w:t xml:space="preserve"> </w:t>
      </w:r>
      <w:r w:rsidRPr="00A25F00">
        <w:rPr>
          <w:rFonts w:cs="Simplified Arabic" w:hint="cs"/>
          <w:b/>
          <w:bCs/>
          <w:color w:val="000000"/>
          <w:u w:val="single"/>
          <w:rtl/>
          <w:lang w:bidi="ar-JO"/>
        </w:rPr>
        <w:t>المهنية:</w:t>
      </w:r>
    </w:p>
    <w:p w:rsidR="000B7937" w:rsidRPr="00A25F00" w:rsidRDefault="000B7937" w:rsidP="000B7937">
      <w:pPr>
        <w:tabs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u w:val="single"/>
          <w:rtl/>
          <w:lang w:bidi="ar-JO"/>
        </w:rPr>
      </w:pPr>
    </w:p>
    <w:p w:rsidR="00287217" w:rsidRPr="000672D0" w:rsidRDefault="00287217" w:rsidP="00D15D01">
      <w:pPr>
        <w:numPr>
          <w:ilvl w:val="0"/>
          <w:numId w:val="10"/>
        </w:numPr>
        <w:tabs>
          <w:tab w:val="clear" w:pos="720"/>
          <w:tab w:val="left" w:pos="535"/>
          <w:tab w:val="num" w:pos="87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ind w:left="515" w:right="0" w:hanging="540"/>
        <w:jc w:val="both"/>
        <w:rPr>
          <w:rFonts w:cs="Simplified Arabic"/>
          <w:color w:val="000000"/>
          <w:sz w:val="26"/>
          <w:szCs w:val="26"/>
          <w:lang w:bidi="ar-JO"/>
        </w:rPr>
      </w:pPr>
      <w:r w:rsidRPr="000672D0">
        <w:rPr>
          <w:rFonts w:cs="Simplified Arabic"/>
          <w:color w:val="000000"/>
          <w:sz w:val="26"/>
          <w:szCs w:val="26"/>
          <w:rtl/>
          <w:lang w:bidi="ar-JO"/>
        </w:rPr>
        <w:t>قررت الهيئة العامة في جلستها المنعقدة بتاري</w:t>
      </w:r>
      <w:r w:rsidR="004A3C30" w:rsidRPr="000672D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خ </w:t>
      </w:r>
      <w:r w:rsidR="00C00AF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27</w:t>
      </w:r>
      <w:r w:rsidR="008A24EE" w:rsidRPr="000672D0">
        <w:rPr>
          <w:rFonts w:cs="Simplified Arabic" w:hint="cs"/>
          <w:color w:val="000000"/>
          <w:sz w:val="26"/>
          <w:szCs w:val="26"/>
          <w:rtl/>
          <w:lang w:bidi="ar-JO"/>
        </w:rPr>
        <w:t>/</w:t>
      </w:r>
      <w:r w:rsidR="00D15D01" w:rsidRPr="000672D0">
        <w:rPr>
          <w:rFonts w:cs="Simplified Arabic" w:hint="cs"/>
          <w:color w:val="000000"/>
          <w:sz w:val="26"/>
          <w:szCs w:val="26"/>
          <w:rtl/>
          <w:lang w:bidi="ar-JO"/>
        </w:rPr>
        <w:t>4</w:t>
      </w:r>
      <w:r w:rsidR="008A24EE" w:rsidRPr="000672D0">
        <w:rPr>
          <w:rFonts w:cs="Simplified Arabic" w:hint="cs"/>
          <w:color w:val="000000"/>
          <w:sz w:val="26"/>
          <w:szCs w:val="26"/>
          <w:rtl/>
          <w:lang w:bidi="ar-JO"/>
        </w:rPr>
        <w:t>/202</w:t>
      </w:r>
      <w:r w:rsidR="00C00AF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3</w:t>
      </w:r>
      <w:r w:rsidR="00965609" w:rsidRPr="000672D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DF5B95" w:rsidRPr="000672D0">
        <w:rPr>
          <w:rFonts w:cs="Simplified Arabic" w:hint="cs"/>
          <w:color w:val="000000"/>
          <w:sz w:val="26"/>
          <w:szCs w:val="26"/>
          <w:rtl/>
          <w:lang w:bidi="ar-JO"/>
        </w:rPr>
        <w:t>ا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نتخاب السادة </w:t>
      </w:r>
      <w:r w:rsidR="001F52CC" w:rsidRPr="000672D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إرنست ويونغ 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لتدقيق حسابات الشركة لعام </w:t>
      </w:r>
      <w:r w:rsidR="00C00AF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2024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>. وبلغت أتعاب التدقيق لعام</w:t>
      </w:r>
      <w:r w:rsidR="0014362B" w:rsidRPr="000672D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 </w:t>
      </w:r>
      <w:r w:rsidR="00C00AF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2023</w:t>
      </w:r>
      <w:r w:rsidR="00E553D5" w:rsidRPr="000672D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="00D15D01" w:rsidRPr="000672D0">
        <w:rPr>
          <w:rFonts w:cs="Simplified Arabic" w:hint="cs"/>
          <w:color w:val="000000"/>
          <w:sz w:val="26"/>
          <w:szCs w:val="26"/>
          <w:rtl/>
          <w:lang w:bidi="ar-JO"/>
        </w:rPr>
        <w:t>للشركة والفنادق التابعة لها بمبلغ (16</w:t>
      </w:r>
      <w:r w:rsidR="001B4B5C" w:rsidRPr="000672D0">
        <w:rPr>
          <w:rFonts w:cs="Simplified Arabic" w:hint="cs"/>
          <w:sz w:val="26"/>
          <w:szCs w:val="26"/>
          <w:rtl/>
          <w:lang w:bidi="ar-JO"/>
        </w:rPr>
        <w:t>,</w:t>
      </w:r>
      <w:r w:rsidR="00C00AF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638</w:t>
      </w:r>
      <w:r w:rsidR="00D15D01" w:rsidRPr="000672D0">
        <w:rPr>
          <w:rFonts w:cs="Simplified Arabic" w:hint="cs"/>
          <w:color w:val="000000"/>
          <w:sz w:val="26"/>
          <w:szCs w:val="26"/>
          <w:rtl/>
          <w:lang w:bidi="ar-JO"/>
        </w:rPr>
        <w:t>) دينار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.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 </w:t>
      </w:r>
    </w:p>
    <w:p w:rsidR="00BA5E6A" w:rsidRPr="000672D0" w:rsidRDefault="00BA5E6A" w:rsidP="00BA5E6A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ind w:left="-25" w:right="720"/>
        <w:jc w:val="both"/>
        <w:rPr>
          <w:rFonts w:cs="Simplified Arabic"/>
          <w:color w:val="000000"/>
          <w:sz w:val="26"/>
          <w:szCs w:val="26"/>
          <w:rtl/>
          <w:lang w:bidi="ar-JO"/>
        </w:rPr>
      </w:pPr>
    </w:p>
    <w:p w:rsidR="00287217" w:rsidRPr="00D55772" w:rsidRDefault="00287217" w:rsidP="00D55772">
      <w:pPr>
        <w:numPr>
          <w:ilvl w:val="0"/>
          <w:numId w:val="9"/>
        </w:num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ind w:left="720" w:hanging="745"/>
        <w:jc w:val="both"/>
        <w:rPr>
          <w:rFonts w:cs="Simplified Arabic"/>
          <w:color w:val="000000"/>
          <w:sz w:val="26"/>
          <w:szCs w:val="26"/>
          <w:rtl/>
          <w:lang w:bidi="ar-JO"/>
        </w:rPr>
      </w:pP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بلغت 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أتعاب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 المستشار القانوني للشركة</w:t>
      </w:r>
      <w:r w:rsidR="008E773B" w:rsidRPr="000672D0">
        <w:rPr>
          <w:rFonts w:cs="Simplified Arabic" w:hint="cs"/>
          <w:color w:val="000000"/>
          <w:sz w:val="26"/>
          <w:szCs w:val="26"/>
          <w:rtl/>
          <w:lang w:bidi="ar-JO"/>
        </w:rPr>
        <w:t xml:space="preserve"> 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(</w:t>
      </w:r>
      <w:r w:rsidR="005D7E9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2</w:t>
      </w:r>
      <w:r w:rsidR="001B4B5C" w:rsidRPr="000672D0">
        <w:rPr>
          <w:rFonts w:cs="Simplified Arabic" w:hint="cs"/>
          <w:sz w:val="26"/>
          <w:szCs w:val="26"/>
          <w:rtl/>
          <w:lang w:bidi="ar-JO"/>
        </w:rPr>
        <w:t>,</w:t>
      </w:r>
      <w:r w:rsidR="005D7E9F" w:rsidRPr="000672D0">
        <w:rPr>
          <w:rFonts w:cs="Simplified Arabic" w:hint="cs"/>
          <w:color w:val="000000"/>
          <w:sz w:val="26"/>
          <w:szCs w:val="26"/>
          <w:rtl/>
          <w:lang w:bidi="ar-JO"/>
        </w:rPr>
        <w:t>750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)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 دينار 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أردني</w:t>
      </w:r>
    </w:p>
    <w:p w:rsidR="00287217" w:rsidRPr="000672D0" w:rsidRDefault="00287217" w:rsidP="00287217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</w:pPr>
      <w:r w:rsidRPr="000672D0">
        <w:rPr>
          <w:rFonts w:cs="Simplified Arabic"/>
          <w:b/>
          <w:bCs/>
          <w:color w:val="000000"/>
          <w:sz w:val="26"/>
          <w:szCs w:val="26"/>
          <w:u w:val="single"/>
          <w:rtl/>
          <w:lang w:bidi="ar-JO"/>
        </w:rPr>
        <w:lastRenderedPageBreak/>
        <w:t>المشتريات:</w:t>
      </w:r>
    </w:p>
    <w:p w:rsidR="00287217" w:rsidRPr="000672D0" w:rsidRDefault="00287217" w:rsidP="00287217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6"/>
          <w:szCs w:val="26"/>
          <w:rtl/>
          <w:lang w:bidi="ar-JO"/>
        </w:rPr>
      </w:pPr>
      <w:r w:rsidRPr="000672D0">
        <w:rPr>
          <w:rFonts w:cs="Simplified Arabic"/>
          <w:color w:val="000000"/>
          <w:sz w:val="26"/>
          <w:szCs w:val="26"/>
          <w:rtl/>
          <w:lang w:bidi="ar-JO"/>
        </w:rPr>
        <w:t>تقوم الشركة بشراء معظم مستلزمات فن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ا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دق الشركة من السوق المحلي. كما تقوم باستدراج ما لا يقل عن ثلاث عروض لأي مشتريات </w:t>
      </w:r>
      <w:r w:rsidRPr="000672D0">
        <w:rPr>
          <w:rFonts w:cs="Simplified Arabic" w:hint="cs"/>
          <w:color w:val="000000"/>
          <w:sz w:val="26"/>
          <w:szCs w:val="26"/>
          <w:rtl/>
          <w:lang w:bidi="ar-JO"/>
        </w:rPr>
        <w:t>رأسمالية</w:t>
      </w:r>
      <w:r w:rsidRPr="000672D0">
        <w:rPr>
          <w:rFonts w:cs="Simplified Arabic"/>
          <w:color w:val="000000"/>
          <w:sz w:val="26"/>
          <w:szCs w:val="26"/>
          <w:rtl/>
          <w:lang w:bidi="ar-JO"/>
        </w:rPr>
        <w:t xml:space="preserve">. </w:t>
      </w:r>
    </w:p>
    <w:p w:rsidR="00E85ADD" w:rsidRPr="000672D0" w:rsidRDefault="00E85ADD">
      <w:pPr>
        <w:jc w:val="both"/>
        <w:rPr>
          <w:rFonts w:cs="Simplified Arabic"/>
          <w:sz w:val="26"/>
          <w:szCs w:val="26"/>
          <w:rtl/>
          <w:lang w:bidi="ar-JO"/>
        </w:rPr>
      </w:pPr>
    </w:p>
    <w:p w:rsidR="00287217" w:rsidRPr="000672D0" w:rsidRDefault="00287217" w:rsidP="006D4226">
      <w:pPr>
        <w:jc w:val="both"/>
        <w:rPr>
          <w:rFonts w:cs="Simplified Arabic"/>
          <w:b/>
          <w:bCs/>
          <w:sz w:val="26"/>
          <w:szCs w:val="26"/>
          <w:u w:val="single"/>
          <w:rtl/>
          <w:lang w:bidi="ar-JO"/>
        </w:rPr>
      </w:pPr>
      <w:r w:rsidRPr="000672D0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ال</w:t>
      </w:r>
      <w:r w:rsidR="006D4226" w:rsidRPr="000672D0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أ</w:t>
      </w:r>
      <w:r w:rsidRPr="000672D0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مور ا</w:t>
      </w:r>
      <w:r w:rsidR="006D4226" w:rsidRPr="000672D0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>لإ</w:t>
      </w:r>
      <w:r w:rsidRPr="000672D0">
        <w:rPr>
          <w:rFonts w:cs="Simplified Arabic" w:hint="cs"/>
          <w:b/>
          <w:bCs/>
          <w:sz w:val="26"/>
          <w:szCs w:val="26"/>
          <w:u w:val="single"/>
          <w:rtl/>
          <w:lang w:bidi="ar-JO"/>
        </w:rPr>
        <w:t xml:space="preserve">دارية </w:t>
      </w:r>
    </w:p>
    <w:p w:rsidR="00A25F00" w:rsidRPr="000672D0" w:rsidRDefault="00232300" w:rsidP="00D15D01">
      <w:pPr>
        <w:spacing w:line="360" w:lineRule="auto"/>
        <w:jc w:val="both"/>
        <w:rPr>
          <w:rFonts w:cs="Simplified Arabic"/>
          <w:sz w:val="26"/>
          <w:szCs w:val="26"/>
          <w:lang w:bidi="ar-JO"/>
        </w:rPr>
      </w:pPr>
      <w:r w:rsidRPr="000672D0">
        <w:rPr>
          <w:rFonts w:cs="Simplified Arabic"/>
          <w:sz w:val="26"/>
          <w:szCs w:val="26"/>
          <w:rtl/>
          <w:lang w:bidi="ar-JO"/>
        </w:rPr>
        <w:t>بلغ عدد المساهمين في الشركة كما بتاريخ 31/12/</w:t>
      </w:r>
      <w:r w:rsidR="00D15D01" w:rsidRPr="000672D0">
        <w:rPr>
          <w:rFonts w:cs="Simplified Arabic" w:hint="cs"/>
          <w:sz w:val="26"/>
          <w:szCs w:val="26"/>
          <w:rtl/>
          <w:lang w:bidi="ar-JO"/>
        </w:rPr>
        <w:t>202</w:t>
      </w:r>
      <w:r w:rsidR="00C00AFF" w:rsidRPr="000672D0">
        <w:rPr>
          <w:rFonts w:cs="Simplified Arabic" w:hint="cs"/>
          <w:sz w:val="26"/>
          <w:szCs w:val="26"/>
          <w:rtl/>
          <w:lang w:bidi="ar-JO"/>
        </w:rPr>
        <w:t>3</w:t>
      </w:r>
      <w:r w:rsidR="000A2F74" w:rsidRPr="000672D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672D0">
        <w:rPr>
          <w:rFonts w:cs="Simplified Arabic"/>
          <w:sz w:val="26"/>
          <w:szCs w:val="26"/>
          <w:rtl/>
          <w:lang w:bidi="ar-JO"/>
        </w:rPr>
        <w:t>(</w:t>
      </w:r>
      <w:r w:rsidR="0030386E" w:rsidRPr="000672D0">
        <w:rPr>
          <w:rFonts w:cs="Simplified Arabic" w:hint="cs"/>
          <w:sz w:val="26"/>
          <w:szCs w:val="26"/>
          <w:rtl/>
          <w:lang w:bidi="ar-JO"/>
        </w:rPr>
        <w:t>31</w:t>
      </w:r>
      <w:r w:rsidRPr="000672D0">
        <w:rPr>
          <w:rFonts w:cs="Simplified Arabic"/>
          <w:sz w:val="26"/>
          <w:szCs w:val="26"/>
          <w:rtl/>
          <w:lang w:bidi="ar-JO"/>
        </w:rPr>
        <w:t>) مساهما و تبلغ مساهمات أعضاء مجلس الإدارة والإدارة العليا بصفتهم الشخصية وبصفتهم التمثيلية</w:t>
      </w:r>
      <w:r w:rsidR="00537D1B" w:rsidRPr="000672D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556181" w:rsidRPr="000672D0">
        <w:rPr>
          <w:rFonts w:cs="Simplified Arabic" w:hint="cs"/>
          <w:sz w:val="26"/>
          <w:szCs w:val="26"/>
          <w:rtl/>
          <w:lang w:bidi="ar-JO"/>
        </w:rPr>
        <w:t>(</w:t>
      </w:r>
      <w:r w:rsidR="00086035" w:rsidRPr="000672D0">
        <w:rPr>
          <w:rFonts w:cs="Simplified Arabic" w:hint="cs"/>
          <w:sz w:val="26"/>
          <w:szCs w:val="26"/>
          <w:rtl/>
          <w:lang w:bidi="ar-JO"/>
        </w:rPr>
        <w:t>4</w:t>
      </w:r>
      <w:r w:rsidR="00285ED4" w:rsidRPr="000672D0">
        <w:rPr>
          <w:rFonts w:cs="Simplified Arabic" w:hint="cs"/>
          <w:sz w:val="26"/>
          <w:szCs w:val="26"/>
          <w:rtl/>
          <w:lang w:bidi="ar-JO"/>
        </w:rPr>
        <w:t>4</w:t>
      </w:r>
      <w:r w:rsidR="001B4B5C" w:rsidRPr="000672D0">
        <w:rPr>
          <w:rFonts w:cs="Simplified Arabic" w:hint="cs"/>
          <w:sz w:val="26"/>
          <w:szCs w:val="26"/>
          <w:rtl/>
          <w:lang w:bidi="ar-JO"/>
        </w:rPr>
        <w:t>,</w:t>
      </w:r>
      <w:r w:rsidR="00285ED4" w:rsidRPr="000672D0">
        <w:rPr>
          <w:rFonts w:cs="Simplified Arabic" w:hint="cs"/>
          <w:sz w:val="26"/>
          <w:szCs w:val="26"/>
          <w:rtl/>
          <w:lang w:bidi="ar-JO"/>
        </w:rPr>
        <w:t>640</w:t>
      </w:r>
      <w:r w:rsidR="001B4B5C" w:rsidRPr="000672D0">
        <w:rPr>
          <w:rFonts w:cs="Simplified Arabic" w:hint="cs"/>
          <w:sz w:val="26"/>
          <w:szCs w:val="26"/>
          <w:rtl/>
          <w:lang w:bidi="ar-JO"/>
        </w:rPr>
        <w:t>,</w:t>
      </w:r>
      <w:r w:rsidR="00285ED4" w:rsidRPr="000672D0">
        <w:rPr>
          <w:rFonts w:cs="Simplified Arabic" w:hint="cs"/>
          <w:sz w:val="26"/>
          <w:szCs w:val="26"/>
          <w:rtl/>
          <w:lang w:bidi="ar-JO"/>
        </w:rPr>
        <w:t>567</w:t>
      </w:r>
      <w:r w:rsidR="005D7E9F" w:rsidRPr="000672D0">
        <w:rPr>
          <w:rFonts w:cs="Simplified Arabic" w:hint="cs"/>
          <w:sz w:val="26"/>
          <w:szCs w:val="26"/>
          <w:rtl/>
          <w:lang w:bidi="ar-JO"/>
        </w:rPr>
        <w:t>)</w:t>
      </w:r>
      <w:r w:rsidR="004A3C30" w:rsidRPr="000672D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672D0">
        <w:rPr>
          <w:rFonts w:cs="Simplified Arabic"/>
          <w:sz w:val="26"/>
          <w:szCs w:val="26"/>
          <w:rtl/>
          <w:lang w:bidi="ar-JO"/>
        </w:rPr>
        <w:t>سهما أي ما نسبته حوالي</w:t>
      </w:r>
      <w:r w:rsidR="00FA25D8" w:rsidRPr="000672D0">
        <w:rPr>
          <w:rFonts w:cs="Simplified Arabic" w:hint="cs"/>
          <w:sz w:val="26"/>
          <w:szCs w:val="26"/>
          <w:rtl/>
          <w:lang w:bidi="ar-JO"/>
        </w:rPr>
        <w:t>(</w:t>
      </w:r>
      <w:r w:rsidR="00285ED4" w:rsidRPr="000672D0">
        <w:rPr>
          <w:rFonts w:cs="Simplified Arabic" w:hint="cs"/>
          <w:sz w:val="26"/>
          <w:szCs w:val="26"/>
          <w:rtl/>
          <w:lang w:bidi="ar-JO"/>
        </w:rPr>
        <w:t>89</w:t>
      </w:r>
      <w:r w:rsidR="001B4B5C" w:rsidRPr="000672D0">
        <w:rPr>
          <w:rFonts w:cs="Simplified Arabic" w:hint="cs"/>
          <w:sz w:val="26"/>
          <w:szCs w:val="26"/>
          <w:rtl/>
          <w:lang w:bidi="ar-JO"/>
        </w:rPr>
        <w:t>,</w:t>
      </w:r>
      <w:r w:rsidR="00285ED4" w:rsidRPr="000672D0">
        <w:rPr>
          <w:rFonts w:cs="Simplified Arabic" w:hint="cs"/>
          <w:sz w:val="26"/>
          <w:szCs w:val="26"/>
          <w:rtl/>
          <w:lang w:bidi="ar-JO"/>
        </w:rPr>
        <w:t>3</w:t>
      </w:r>
      <w:r w:rsidR="00FA25D8" w:rsidRPr="000672D0">
        <w:rPr>
          <w:rFonts w:cs="Simplified Arabic" w:hint="cs"/>
          <w:sz w:val="26"/>
          <w:szCs w:val="26"/>
          <w:rtl/>
          <w:lang w:bidi="ar-JO"/>
        </w:rPr>
        <w:t>)</w:t>
      </w:r>
      <w:r w:rsidR="00817338" w:rsidRPr="000672D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672D0">
        <w:rPr>
          <w:rFonts w:cs="Simplified Arabic"/>
          <w:sz w:val="26"/>
          <w:szCs w:val="26"/>
          <w:rtl/>
          <w:lang w:bidi="ar-JO"/>
        </w:rPr>
        <w:t xml:space="preserve">%  من </w:t>
      </w:r>
      <w:r w:rsidR="00556181" w:rsidRPr="000672D0">
        <w:rPr>
          <w:rFonts w:cs="Simplified Arabic" w:hint="cs"/>
          <w:sz w:val="26"/>
          <w:szCs w:val="26"/>
          <w:rtl/>
          <w:lang w:bidi="ar-JO"/>
        </w:rPr>
        <w:t>رأس</w:t>
      </w:r>
      <w:r w:rsidRPr="000672D0">
        <w:rPr>
          <w:rFonts w:cs="Simplified Arabic"/>
          <w:sz w:val="26"/>
          <w:szCs w:val="26"/>
          <w:rtl/>
          <w:lang w:bidi="ar-JO"/>
        </w:rPr>
        <w:t xml:space="preserve"> مال الشركة المدفوع</w:t>
      </w:r>
      <w:r w:rsidR="00E85ADD" w:rsidRPr="000672D0">
        <w:rPr>
          <w:rFonts w:cs="Simplified Arabic" w:hint="cs"/>
          <w:sz w:val="26"/>
          <w:szCs w:val="26"/>
          <w:rtl/>
          <w:lang w:bidi="ar-JO"/>
        </w:rPr>
        <w:t>.</w:t>
      </w:r>
      <w:r w:rsidR="00E553D5" w:rsidRPr="000672D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Pr="000672D0">
        <w:rPr>
          <w:rFonts w:cs="Simplified Arabic"/>
          <w:sz w:val="26"/>
          <w:szCs w:val="26"/>
          <w:rtl/>
          <w:lang w:bidi="ar-JO"/>
        </w:rPr>
        <w:t xml:space="preserve"> أما المساهمون الذين يملكون </w:t>
      </w:r>
      <w:r w:rsidR="00817338" w:rsidRPr="000672D0">
        <w:rPr>
          <w:rFonts w:cs="Simplified Arabic" w:hint="cs"/>
          <w:sz w:val="26"/>
          <w:szCs w:val="26"/>
          <w:rtl/>
          <w:lang w:bidi="ar-JO"/>
        </w:rPr>
        <w:t xml:space="preserve"> </w:t>
      </w:r>
      <w:r w:rsidR="00FA25D8" w:rsidRPr="000672D0">
        <w:rPr>
          <w:rFonts w:cs="Simplified Arabic" w:hint="cs"/>
          <w:sz w:val="26"/>
          <w:szCs w:val="26"/>
          <w:rtl/>
          <w:lang w:bidi="ar-JO"/>
        </w:rPr>
        <w:t xml:space="preserve">اكثر من 5% </w:t>
      </w:r>
      <w:r w:rsidRPr="000672D0">
        <w:rPr>
          <w:rFonts w:cs="Simplified Arabic"/>
          <w:sz w:val="26"/>
          <w:szCs w:val="26"/>
          <w:rtl/>
          <w:lang w:bidi="ar-JO"/>
        </w:rPr>
        <w:t xml:space="preserve">من </w:t>
      </w:r>
      <w:r w:rsidR="00CC38F0" w:rsidRPr="000672D0">
        <w:rPr>
          <w:rFonts w:cs="Simplified Arabic" w:hint="cs"/>
          <w:sz w:val="26"/>
          <w:szCs w:val="26"/>
          <w:rtl/>
          <w:lang w:bidi="ar-JO"/>
        </w:rPr>
        <w:t>الأوراق</w:t>
      </w:r>
      <w:r w:rsidRPr="000672D0">
        <w:rPr>
          <w:rFonts w:cs="Simplified Arabic"/>
          <w:sz w:val="26"/>
          <w:szCs w:val="26"/>
          <w:rtl/>
          <w:lang w:bidi="ar-JO"/>
        </w:rPr>
        <w:t xml:space="preserve"> المالية المصدرة فبيان</w:t>
      </w:r>
      <w:r w:rsidRPr="000672D0">
        <w:rPr>
          <w:rFonts w:cs="Simplified Arabic" w:hint="cs"/>
          <w:sz w:val="26"/>
          <w:szCs w:val="26"/>
          <w:rtl/>
          <w:lang w:bidi="ar-JO"/>
        </w:rPr>
        <w:t>ات</w:t>
      </w:r>
      <w:r w:rsidRPr="000672D0">
        <w:rPr>
          <w:rFonts w:cs="Simplified Arabic"/>
          <w:sz w:val="26"/>
          <w:szCs w:val="26"/>
          <w:rtl/>
          <w:lang w:bidi="ar-JO"/>
        </w:rPr>
        <w:t>هم كما يلي:</w:t>
      </w:r>
    </w:p>
    <w:tbl>
      <w:tblPr>
        <w:tblStyle w:val="TableGrid"/>
        <w:bidiVisual/>
        <w:tblW w:w="4894" w:type="pct"/>
        <w:tblLook w:val="01E0" w:firstRow="1" w:lastRow="1" w:firstColumn="1" w:lastColumn="1" w:noHBand="0" w:noVBand="0"/>
      </w:tblPr>
      <w:tblGrid>
        <w:gridCol w:w="3248"/>
        <w:gridCol w:w="1457"/>
        <w:gridCol w:w="1395"/>
        <w:gridCol w:w="1329"/>
        <w:gridCol w:w="1346"/>
      </w:tblGrid>
      <w:tr w:rsidR="00EF7387" w:rsidRPr="00C06C99" w:rsidTr="008C6A5E">
        <w:trPr>
          <w:trHeight w:val="395"/>
        </w:trPr>
        <w:tc>
          <w:tcPr>
            <w:tcW w:w="1851" w:type="pct"/>
          </w:tcPr>
          <w:p w:rsidR="00EF7387" w:rsidRPr="008C6A5E" w:rsidRDefault="00EF7387" w:rsidP="00A25F00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625" w:type="pct"/>
            <w:gridSpan w:val="2"/>
          </w:tcPr>
          <w:p w:rsidR="00EF7387" w:rsidRPr="0081499D" w:rsidRDefault="00C00AFF" w:rsidP="00C8734B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2022</w:t>
            </w:r>
          </w:p>
        </w:tc>
        <w:tc>
          <w:tcPr>
            <w:tcW w:w="1524" w:type="pct"/>
            <w:gridSpan w:val="2"/>
          </w:tcPr>
          <w:p w:rsidR="00EF7387" w:rsidRPr="0081499D" w:rsidRDefault="00C00AFF" w:rsidP="00EF738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2023</w:t>
            </w:r>
          </w:p>
        </w:tc>
      </w:tr>
      <w:tr w:rsidR="00530A8F" w:rsidRPr="00C06C99" w:rsidTr="008C6A5E">
        <w:trPr>
          <w:trHeight w:val="395"/>
        </w:trPr>
        <w:tc>
          <w:tcPr>
            <w:tcW w:w="1851" w:type="pct"/>
          </w:tcPr>
          <w:p w:rsidR="00530A8F" w:rsidRPr="008C6A5E" w:rsidRDefault="00530A8F" w:rsidP="001A6665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830" w:type="pct"/>
          </w:tcPr>
          <w:p w:rsidR="00530A8F" w:rsidRPr="008C6A5E" w:rsidRDefault="00530A8F" w:rsidP="00AA4C7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عدد الاسهم</w:t>
            </w:r>
          </w:p>
        </w:tc>
        <w:tc>
          <w:tcPr>
            <w:tcW w:w="795" w:type="pct"/>
          </w:tcPr>
          <w:p w:rsidR="00530A8F" w:rsidRPr="008C6A5E" w:rsidRDefault="00530A8F" w:rsidP="00AA4C7A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عدد الاسهم</w:t>
            </w:r>
          </w:p>
        </w:tc>
        <w:tc>
          <w:tcPr>
            <w:tcW w:w="757" w:type="pct"/>
          </w:tcPr>
          <w:p w:rsidR="00530A8F" w:rsidRPr="008C6A5E" w:rsidRDefault="00530A8F" w:rsidP="00BF41DF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عدد الاسهم</w:t>
            </w:r>
          </w:p>
        </w:tc>
        <w:tc>
          <w:tcPr>
            <w:tcW w:w="767" w:type="pct"/>
          </w:tcPr>
          <w:p w:rsidR="00530A8F" w:rsidRPr="008C6A5E" w:rsidRDefault="00530A8F" w:rsidP="00BF41DF">
            <w:pPr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>النسبة المئوية</w:t>
            </w:r>
          </w:p>
        </w:tc>
      </w:tr>
      <w:tr w:rsidR="007C089F" w:rsidRPr="00C06C99" w:rsidTr="008C6A5E">
        <w:trPr>
          <w:trHeight w:val="395"/>
        </w:trPr>
        <w:tc>
          <w:tcPr>
            <w:tcW w:w="1851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الشركة العربية الدولية للفنادق</w:t>
            </w:r>
          </w:p>
        </w:tc>
        <w:tc>
          <w:tcPr>
            <w:tcW w:w="830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17,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757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855</w:t>
            </w:r>
          </w:p>
        </w:tc>
        <w:tc>
          <w:tcPr>
            <w:tcW w:w="795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3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5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516%</w:t>
            </w:r>
          </w:p>
        </w:tc>
        <w:tc>
          <w:tcPr>
            <w:tcW w:w="757" w:type="pct"/>
          </w:tcPr>
          <w:p w:rsidR="007C089F" w:rsidRPr="008C6A5E" w:rsidRDefault="007C089F" w:rsidP="00530A8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17,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757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855</w:t>
            </w:r>
          </w:p>
        </w:tc>
        <w:tc>
          <w:tcPr>
            <w:tcW w:w="767" w:type="pct"/>
          </w:tcPr>
          <w:p w:rsidR="007C089F" w:rsidRPr="008C6A5E" w:rsidRDefault="007C089F" w:rsidP="00530A8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3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5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516%</w:t>
            </w:r>
          </w:p>
        </w:tc>
      </w:tr>
      <w:tr w:rsidR="007C089F" w:rsidRPr="00C06C99" w:rsidTr="008C6A5E">
        <w:trPr>
          <w:trHeight w:val="395"/>
        </w:trPr>
        <w:tc>
          <w:tcPr>
            <w:tcW w:w="1851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البنك الأهلي الأردني</w:t>
            </w:r>
          </w:p>
        </w:tc>
        <w:tc>
          <w:tcPr>
            <w:tcW w:w="830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4,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977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716</w:t>
            </w:r>
          </w:p>
        </w:tc>
        <w:tc>
          <w:tcPr>
            <w:tcW w:w="795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9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955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%</w:t>
            </w:r>
          </w:p>
        </w:tc>
        <w:tc>
          <w:tcPr>
            <w:tcW w:w="757" w:type="pct"/>
          </w:tcPr>
          <w:p w:rsidR="007C089F" w:rsidRPr="008C6A5E" w:rsidRDefault="007C089F" w:rsidP="00530A8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4,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977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716</w:t>
            </w:r>
          </w:p>
        </w:tc>
        <w:tc>
          <w:tcPr>
            <w:tcW w:w="767" w:type="pct"/>
          </w:tcPr>
          <w:p w:rsidR="007C089F" w:rsidRPr="008C6A5E" w:rsidRDefault="007C089F" w:rsidP="00530A8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9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955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%</w:t>
            </w:r>
          </w:p>
        </w:tc>
      </w:tr>
      <w:tr w:rsidR="007C089F" w:rsidRPr="00C06C99" w:rsidTr="008C6A5E">
        <w:trPr>
          <w:trHeight w:val="395"/>
        </w:trPr>
        <w:tc>
          <w:tcPr>
            <w:tcW w:w="1851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المؤسسة العامة للضمان الاجتماعي</w:t>
            </w:r>
          </w:p>
        </w:tc>
        <w:tc>
          <w:tcPr>
            <w:tcW w:w="830" w:type="pct"/>
          </w:tcPr>
          <w:p w:rsidR="007C089F" w:rsidRPr="008C6A5E" w:rsidRDefault="007C089F" w:rsidP="00B71431">
            <w:pPr>
              <w:ind w:left="101" w:hanging="101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4,250,000</w:t>
            </w:r>
          </w:p>
        </w:tc>
        <w:tc>
          <w:tcPr>
            <w:tcW w:w="795" w:type="pct"/>
          </w:tcPr>
          <w:p w:rsidR="007C089F" w:rsidRPr="008C6A5E" w:rsidRDefault="007C089F" w:rsidP="00B71431">
            <w:pPr>
              <w:ind w:left="101" w:hanging="101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5%</w:t>
            </w:r>
          </w:p>
        </w:tc>
        <w:tc>
          <w:tcPr>
            <w:tcW w:w="757" w:type="pct"/>
          </w:tcPr>
          <w:p w:rsidR="007C089F" w:rsidRPr="008C6A5E" w:rsidRDefault="007C089F" w:rsidP="00BF41DF">
            <w:pPr>
              <w:ind w:left="101" w:hanging="101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4,250,000</w:t>
            </w:r>
          </w:p>
        </w:tc>
        <w:tc>
          <w:tcPr>
            <w:tcW w:w="767" w:type="pct"/>
          </w:tcPr>
          <w:p w:rsidR="007C089F" w:rsidRPr="008C6A5E" w:rsidRDefault="007C089F" w:rsidP="00BF41DF">
            <w:pPr>
              <w:ind w:left="101" w:hanging="101"/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8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5%</w:t>
            </w:r>
          </w:p>
        </w:tc>
      </w:tr>
      <w:tr w:rsidR="007C089F" w:rsidRPr="00C06C99" w:rsidTr="008C6A5E">
        <w:trPr>
          <w:trHeight w:val="395"/>
        </w:trPr>
        <w:tc>
          <w:tcPr>
            <w:tcW w:w="1851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/>
              </w:rPr>
              <w:t>شركة مركز المستثمر الأردني</w:t>
            </w:r>
          </w:p>
        </w:tc>
        <w:tc>
          <w:tcPr>
            <w:tcW w:w="830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7,200,000</w:t>
            </w:r>
          </w:p>
        </w:tc>
        <w:tc>
          <w:tcPr>
            <w:tcW w:w="795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14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4%</w:t>
            </w:r>
          </w:p>
        </w:tc>
        <w:tc>
          <w:tcPr>
            <w:tcW w:w="757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7,200,000</w:t>
            </w:r>
          </w:p>
        </w:tc>
        <w:tc>
          <w:tcPr>
            <w:tcW w:w="767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14</w:t>
            </w:r>
            <w:r w:rsidR="000067A8" w:rsidRPr="008C6A5E">
              <w:rPr>
                <w:rFonts w:cs="Simplified Arabic" w:hint="cs"/>
                <w:sz w:val="22"/>
                <w:szCs w:val="22"/>
                <w:rtl/>
                <w:lang w:bidi="ar-JO"/>
              </w:rPr>
              <w:t>,</w:t>
            </w: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4%</w:t>
            </w:r>
          </w:p>
        </w:tc>
      </w:tr>
      <w:tr w:rsidR="007C089F" w:rsidRPr="005D7E9F" w:rsidTr="008C6A5E">
        <w:trPr>
          <w:trHeight w:val="395"/>
        </w:trPr>
        <w:tc>
          <w:tcPr>
            <w:tcW w:w="1851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val="en-GB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/>
              </w:rPr>
              <w:t>شركة مصانع الأجواخ الأردنية</w:t>
            </w:r>
          </w:p>
        </w:tc>
        <w:tc>
          <w:tcPr>
            <w:tcW w:w="830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6,500,000</w:t>
            </w:r>
          </w:p>
        </w:tc>
        <w:tc>
          <w:tcPr>
            <w:tcW w:w="795" w:type="pct"/>
          </w:tcPr>
          <w:p w:rsidR="007C089F" w:rsidRPr="008C6A5E" w:rsidRDefault="007C089F" w:rsidP="00B71431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13%</w:t>
            </w:r>
          </w:p>
        </w:tc>
        <w:tc>
          <w:tcPr>
            <w:tcW w:w="757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6,500,000</w:t>
            </w:r>
          </w:p>
        </w:tc>
        <w:tc>
          <w:tcPr>
            <w:tcW w:w="767" w:type="pct"/>
          </w:tcPr>
          <w:p w:rsidR="007C089F" w:rsidRPr="008C6A5E" w:rsidRDefault="007C089F" w:rsidP="00BF41DF">
            <w:pPr>
              <w:rPr>
                <w:rFonts w:cs="Simplified Arabic"/>
                <w:sz w:val="22"/>
                <w:szCs w:val="22"/>
                <w:rtl/>
                <w:lang w:val="en-GB" w:bidi="ar-JO"/>
              </w:rPr>
            </w:pPr>
            <w:r w:rsidRPr="008C6A5E">
              <w:rPr>
                <w:rFonts w:cs="Simplified Arabic" w:hint="cs"/>
                <w:sz w:val="22"/>
                <w:szCs w:val="22"/>
                <w:rtl/>
                <w:lang w:val="en-GB" w:bidi="ar-JO"/>
              </w:rPr>
              <w:t>13%</w:t>
            </w:r>
          </w:p>
        </w:tc>
      </w:tr>
    </w:tbl>
    <w:p w:rsidR="00F50020" w:rsidRDefault="00F50020" w:rsidP="00584F62">
      <w:pPr>
        <w:pStyle w:val="BodyText"/>
        <w:spacing w:before="0" w:after="0"/>
        <w:rPr>
          <w:rtl/>
          <w:lang w:bidi="ar-JO"/>
        </w:rPr>
      </w:pPr>
    </w:p>
    <w:p w:rsidR="00232300" w:rsidRDefault="00EF7387" w:rsidP="00584F62">
      <w:pPr>
        <w:pStyle w:val="BodyText"/>
        <w:spacing w:before="0" w:after="0"/>
        <w:rPr>
          <w:rtl/>
          <w:lang w:bidi="ar-JO"/>
        </w:rPr>
      </w:pPr>
      <w:r>
        <w:rPr>
          <w:rFonts w:hint="cs"/>
          <w:rtl/>
          <w:lang w:bidi="ar-JO"/>
        </w:rPr>
        <w:t>ي</w:t>
      </w:r>
      <w:r w:rsidR="00232300" w:rsidRPr="008C6A5E">
        <w:rPr>
          <w:rtl/>
          <w:lang w:bidi="ar-JO"/>
        </w:rPr>
        <w:t xml:space="preserve">قوم بإدارة الشركة مجلس إدارة مؤلف من </w:t>
      </w:r>
      <w:r w:rsidR="00C00AFF">
        <w:rPr>
          <w:rFonts w:hint="cs"/>
          <w:rtl/>
          <w:lang w:bidi="ar-JO"/>
        </w:rPr>
        <w:t>ثلاثة</w:t>
      </w:r>
      <w:r w:rsidR="00584F62">
        <w:rPr>
          <w:rFonts w:hint="cs"/>
          <w:rtl/>
          <w:lang w:bidi="ar-JO"/>
        </w:rPr>
        <w:t xml:space="preserve"> عشر</w:t>
      </w:r>
      <w:r w:rsidR="00232300" w:rsidRPr="008C6A5E">
        <w:rPr>
          <w:rFonts w:hint="cs"/>
          <w:rtl/>
          <w:lang w:bidi="ar-JO"/>
        </w:rPr>
        <w:t xml:space="preserve"> </w:t>
      </w:r>
      <w:r w:rsidR="00584F62">
        <w:rPr>
          <w:rFonts w:hint="cs"/>
          <w:rtl/>
          <w:lang w:bidi="ar-JO"/>
        </w:rPr>
        <w:t>عضو</w:t>
      </w:r>
      <w:r w:rsidR="00232300" w:rsidRPr="008C6A5E">
        <w:rPr>
          <w:rFonts w:hint="cs"/>
          <w:rtl/>
          <w:lang w:bidi="ar-JO"/>
        </w:rPr>
        <w:t xml:space="preserve"> </w:t>
      </w:r>
      <w:r w:rsidR="00232300" w:rsidRPr="008C6A5E">
        <w:rPr>
          <w:rtl/>
          <w:lang w:bidi="ar-JO"/>
        </w:rPr>
        <w:t>تنتخبهم الهيئة العامة لمدة أربع سنوات تنتهي بانتخاب مجلس جديد</w:t>
      </w:r>
      <w:r w:rsidR="00232300" w:rsidRPr="008C6A5E">
        <w:rPr>
          <w:rFonts w:hint="cs"/>
          <w:rtl/>
          <w:lang w:bidi="ar-JO"/>
        </w:rPr>
        <w:t>.</w:t>
      </w:r>
      <w:r w:rsidR="00232300" w:rsidRPr="008C6A5E">
        <w:rPr>
          <w:rtl/>
          <w:lang w:bidi="ar-JO"/>
        </w:rPr>
        <w:t xml:space="preserve"> و يتكون مجلس الإدارة والذي تنتهي مدته </w:t>
      </w:r>
      <w:r w:rsidR="00556181" w:rsidRPr="008C6A5E">
        <w:rPr>
          <w:rFonts w:hint="cs"/>
          <w:rtl/>
          <w:lang w:bidi="ar-JO"/>
        </w:rPr>
        <w:t>عام</w:t>
      </w:r>
      <w:r w:rsidR="002F0FED" w:rsidRPr="008C6A5E">
        <w:rPr>
          <w:rFonts w:hint="cs"/>
          <w:rtl/>
          <w:lang w:bidi="ar-JO"/>
        </w:rPr>
        <w:t xml:space="preserve"> </w:t>
      </w:r>
      <w:r w:rsidR="007C089F">
        <w:rPr>
          <w:rFonts w:hint="cs"/>
          <w:rtl/>
          <w:lang w:bidi="ar-JO"/>
        </w:rPr>
        <w:t>202</w:t>
      </w:r>
      <w:r w:rsidR="00932D60">
        <w:rPr>
          <w:rFonts w:hint="cs"/>
          <w:rtl/>
          <w:lang w:bidi="ar-JO"/>
        </w:rPr>
        <w:t>7</w:t>
      </w:r>
      <w:r w:rsidR="00556181" w:rsidRPr="008C6A5E">
        <w:rPr>
          <w:rFonts w:hint="cs"/>
          <w:rtl/>
          <w:lang w:bidi="ar-JO"/>
        </w:rPr>
        <w:t xml:space="preserve"> من</w:t>
      </w:r>
      <w:r w:rsidR="00232300" w:rsidRPr="008C6A5E">
        <w:rPr>
          <w:rtl/>
          <w:lang w:bidi="ar-JO"/>
        </w:rPr>
        <w:t xml:space="preserve"> </w:t>
      </w:r>
      <w:r w:rsidR="00556181" w:rsidRPr="008C6A5E">
        <w:rPr>
          <w:rFonts w:hint="cs"/>
          <w:rtl/>
          <w:lang w:bidi="ar-JO"/>
        </w:rPr>
        <w:t>الأعضاء التالية</w:t>
      </w:r>
      <w:r w:rsidR="00232300" w:rsidRPr="008C6A5E">
        <w:rPr>
          <w:rtl/>
          <w:lang w:bidi="ar-JO"/>
        </w:rPr>
        <w:t xml:space="preserve"> أسماؤهم:</w:t>
      </w:r>
    </w:p>
    <w:p w:rsidR="00D15D01" w:rsidRPr="008C6A5E" w:rsidRDefault="00D15D01" w:rsidP="00584F62">
      <w:pPr>
        <w:pStyle w:val="BodyText"/>
        <w:spacing w:before="0" w:after="0"/>
        <w:rPr>
          <w:rtl/>
          <w:lang w:bidi="ar-JO"/>
        </w:rPr>
      </w:pPr>
    </w:p>
    <w:tbl>
      <w:tblPr>
        <w:bidiVisual/>
        <w:tblW w:w="9622" w:type="dxa"/>
        <w:tblInd w:w="-415" w:type="dxa"/>
        <w:tblLook w:val="0000" w:firstRow="0" w:lastRow="0" w:firstColumn="0" w:lastColumn="0" w:noHBand="0" w:noVBand="0"/>
      </w:tblPr>
      <w:tblGrid>
        <w:gridCol w:w="2835"/>
        <w:gridCol w:w="903"/>
        <w:gridCol w:w="5884"/>
      </w:tblGrid>
      <w:tr w:rsidR="00CC38F0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0" w:rsidRPr="00902A09" w:rsidRDefault="00C80A1A">
            <w:pPr>
              <w:spacing w:before="40" w:after="40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الشركة العربية الدولية للفنادق ويمثلها    </w:t>
            </w:r>
            <w:r w:rsidR="00CC38F0" w:rsidRPr="00902A09">
              <w:rPr>
                <w:rFonts w:cs="Simplified Arabic"/>
                <w:sz w:val="20"/>
                <w:szCs w:val="20"/>
                <w:rtl/>
                <w:lang w:bidi="ar-JO"/>
              </w:rPr>
              <w:t>السيد نديم يوسف المعشر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0" w:rsidRPr="00902A09" w:rsidRDefault="00CC38F0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رئيس مجلس الإدارة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F0" w:rsidRPr="00902A09" w:rsidRDefault="00CC38F0" w:rsidP="00567691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بكالوريوس هندسة معمارية، وماجستير هندسة مدنية من جامعات بريطانيا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وأمريكا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. رئيس مجلس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إدارة</w:t>
            </w:r>
            <w:r w:rsidR="00D910E5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شركات</w:t>
            </w:r>
            <w:r w:rsidR="00D910E5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التالية:*</w:t>
            </w:r>
            <w:r w:rsidR="00E01880"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الشركة العربية الدولية للفناد</w:t>
            </w:r>
            <w:r w:rsidR="00902A09"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ق</w:t>
            </w:r>
            <w:r w:rsidR="00E01880"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D910E5">
              <w:rPr>
                <w:rFonts w:cs="Simplified Arabic" w:hint="cs"/>
                <w:sz w:val="20"/>
                <w:szCs w:val="20"/>
                <w:rtl/>
                <w:lang w:bidi="ar-JO"/>
              </w:rPr>
              <w:t>*</w:t>
            </w:r>
            <w:r w:rsidR="00E01880"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الدولية للفنادق والاسواق التجارية </w:t>
            </w:r>
            <w:r w:rsidR="00D910E5">
              <w:rPr>
                <w:rFonts w:cs="Simplified Arabic" w:hint="cs"/>
                <w:sz w:val="20"/>
                <w:szCs w:val="20"/>
                <w:rtl/>
                <w:lang w:bidi="ar-JO"/>
              </w:rPr>
              <w:t>*</w:t>
            </w:r>
            <w:r w:rsidR="00543B85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</w:t>
            </w:r>
            <w:r w:rsidR="002D3DB3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الزي لصناعة الالبسة الجاهزة </w:t>
            </w:r>
            <w:r w:rsidR="00D910E5">
              <w:rPr>
                <w:rFonts w:cs="Simplified Arabic" w:hint="cs"/>
                <w:sz w:val="20"/>
                <w:szCs w:val="20"/>
                <w:rtl/>
                <w:lang w:bidi="ar-JO"/>
              </w:rPr>
              <w:t>*</w:t>
            </w:r>
            <w:r w:rsidR="002D3DB3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الاردنية للتعليم الفندقي والسياحي م. م  </w:t>
            </w:r>
            <w:r w:rsidR="00D910E5">
              <w:rPr>
                <w:rFonts w:cs="Simplified Arabic" w:hint="cs"/>
                <w:sz w:val="20"/>
                <w:szCs w:val="20"/>
                <w:rtl/>
                <w:lang w:bidi="ar-JO"/>
              </w:rPr>
              <w:t>وعضو مجلس اعيان -سابقا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 w:rsidP="00B41E61">
            <w:pPr>
              <w:spacing w:before="40" w:after="40"/>
              <w:rPr>
                <w:rFonts w:cs="Simplified Arabic"/>
                <w:sz w:val="20"/>
                <w:szCs w:val="20"/>
                <w:rtl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شركة المعشر للاستثمارات والتجارة ويمثلها السيد عماد يوسف المعشر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 w:rsidP="00B41E61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نائب رئيس مجلس الإدارة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 w:rsidP="00567691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بكالوريوس علوم اقتصادية وماجستير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أعمال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دولية من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أمريكا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، مدير عام شركة معش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ر للتجارة والاستثمار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ونائب رئيس مجلس ادارة الشركة العربية الدولية للفنادق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و</w:t>
            </w:r>
            <w:r>
              <w:rPr>
                <w:rFonts w:cs="Simplified Arabic"/>
                <w:sz w:val="20"/>
                <w:szCs w:val="20"/>
                <w:rtl/>
                <w:lang w:bidi="ar-JO"/>
              </w:rPr>
              <w:t>رئيس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مجلس ادارة شركة مصانع الاجواخ الاردنية ونائب رئيس ادارة الشركة الدولية للفنادق والاسواق التجارية 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وعضو مجلس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ادارة البنك الاهلي الاردني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Default="00185BBB" w:rsidP="00F44FCA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البنك الاهلي الاردني ويمثله</w:t>
            </w:r>
          </w:p>
          <w:p w:rsidR="00185BBB" w:rsidRPr="00902A09" w:rsidRDefault="00185BBB" w:rsidP="00F44FCA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الدكتور احمد عوض عبد الحليم الحسين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B41E61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F44FCA" w:rsidRDefault="00342F83" w:rsidP="00342F83">
            <w:pPr>
              <w:spacing w:before="40" w:after="4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دكتوراه في إدارة التموي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 ،</w:t>
            </w:r>
            <w:r w:rsidR="00F44FCA" w:rsidRPr="00F44FC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يشغل حالياً المناصب الآتية: الرئيس التنفيذي /المدير العام  البنك الأهلي الأردني</w:t>
            </w:r>
            <w:r w:rsidR="00F44FC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، </w:t>
            </w:r>
            <w:r w:rsidR="00F44FCA" w:rsidRPr="00F44FC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رئيس مجلس إدارة شركة الأهلي للتأجير التمويلي</w:t>
            </w:r>
            <w:r w:rsidR="00F44FC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 ,</w:t>
            </w:r>
            <w:r w:rsidR="00F44FCA" w:rsidRPr="00F44FCA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عضو مجلس إدارة شركة مصانع الأجواخ الأردنية</w:t>
            </w:r>
            <w:r w:rsidR="00F44FC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، </w:t>
            </w:r>
            <w:r w:rsidR="00C8032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رئيس مجلس ادارة شركة الاهلي للتكنلوجيا المالية, عضو مجلس ادارة جمعية البنوك في الاردن، </w:t>
            </w:r>
            <w:r w:rsidR="00D55772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عضو مجلس ادارة معهد الدراسات المصرفية ، عضو مجلس ادارة الشركة الاردنية لانظمة الدفع والتقاص، عضو مجلس ادارة الشركة الاردنية لضمان القروض، عضو مجلس ادارة شركة صندوق راس المال والاستثمار الاردني.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FD499F" w:rsidRDefault="00185BBB" w:rsidP="00D15D01">
            <w:pPr>
              <w:spacing w:before="40" w:after="40"/>
              <w:rPr>
                <w:rFonts w:cs="Simplified Arabic"/>
                <w:sz w:val="20"/>
                <w:szCs w:val="20"/>
              </w:rPr>
            </w:pPr>
            <w:r w:rsidRPr="00FD499F">
              <w:rPr>
                <w:rFonts w:cs="Simplified Arabic" w:hint="cs"/>
                <w:sz w:val="20"/>
                <w:szCs w:val="20"/>
                <w:rtl/>
                <w:lang w:bidi="ar-JO"/>
              </w:rPr>
              <w:lastRenderedPageBreak/>
              <w:t xml:space="preserve">المؤسسة العامة للضمان الاجتماعي ويمثلها السيد </w:t>
            </w:r>
            <w:r w:rsidR="00D15D01">
              <w:rPr>
                <w:rFonts w:cs="Simplified Arabic" w:hint="cs"/>
                <w:sz w:val="20"/>
                <w:szCs w:val="20"/>
                <w:rtl/>
                <w:lang w:bidi="ar-JO"/>
              </w:rPr>
              <w:t>محمد الحديد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FD499F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FD499F">
              <w:rPr>
                <w:rFonts w:cs="Simplified Arabic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60" w:rsidRPr="00FD499F" w:rsidRDefault="00342F83" w:rsidP="00342F83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بكالوريوس حقوق من جامعة محمد السادس في المغرب ، يشغل حاليا منصب مدير اللتفتيش والمتابعة في الادارة العامة للمؤسسة العامة للضمان الاجتماعي ، شغل سابقا مدير فرع سحاب ومدير ادارة فرع جنوب عمان ، وعضو لجنة ضبط الجودة في المؤسسة العامة للضمان الاجتماعي.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مركز المستثمر الأردني ويمثله د. جاك قطان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دكتوراه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في الاقتصاد من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أمريكا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، مدير عام شركة مركز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المستثم</w:t>
            </w:r>
            <w:r w:rsidRPr="00902A09">
              <w:rPr>
                <w:rFonts w:cs="Simplified Arabic" w:hint="eastAsia"/>
                <w:sz w:val="20"/>
                <w:szCs w:val="20"/>
                <w:rtl/>
                <w:lang w:bidi="ar-JO"/>
              </w:rPr>
              <w:t>ر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الأردني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وعضو مجلس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إدارة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عدة شركات مساهمة عامة وخاصة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مصانع الأجواخ الأردنية ويمثلها السيد سمير علمات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 w:rsidP="00567691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بكالوريوس في المحاسبة من الجامعات اللبنانية، ومدير عام</w:t>
            </w:r>
            <w:r w:rsidR="00D55772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وعضو مجلس ادارة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شركة مصانع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الأجواخ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الأردنية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وعضو </w:t>
            </w:r>
            <w:r w:rsidR="00D55772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في عدة مجالس ادارة في شركات مساهمة عامة ومساهمة خاصة 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السيد بسام معايعة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>بكالوريوس علوم الكمبيوتر من جامعات بريطانيا، وكان الشريك المدير لشركة رائدة في ا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لإ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ستشارات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الإدارية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والمالية وا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لإ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قتصادية، المدير العام لشركة </w:t>
            </w: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الأعمال</w:t>
            </w:r>
            <w:r w:rsidRPr="00902A09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السياحية، ومدير عام العربية الدولية للفنادق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وعضو مجلس ادارة في عدة شركات مساهمة عامة وخاصة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الشركة العربية الدولية للفنادق ويمثلها المهندس اسامة مدانات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 w:rsidP="009E1353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بكالوريوس هندسة مدنية 1973، ماجستير هندسة مدنية 1986،مدير عام الشركة الدولية للفنادق والاسواق التجارية وعضو مجلس ادارة في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شركة التأمين العربية- الاردن والشركة الدولية للفنادق والاسواق التجارية</w:t>
            </w:r>
            <w:r w:rsidR="009E1353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والشركة العربية الدولية للفنادق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Default="00185BBB" w:rsidP="00D40D6E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شركة رانكو للاستثمارات المتعددة </w:t>
            </w:r>
          </w:p>
          <w:p w:rsidR="00185BBB" w:rsidRPr="00902A09" w:rsidRDefault="00185BBB" w:rsidP="00D40D6E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امجد رمزي المعشر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902A09">
              <w:rPr>
                <w:rFonts w:cs="Simplified Arabic" w:hint="cs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Pr="00902A09" w:rsidRDefault="00185BBB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ماجستير وبكالوريوس اقتصاد من جامعات امريكية ،  نائب المدير العام في شركة المدائن للاستثمار والتنمية .</w:t>
            </w:r>
          </w:p>
        </w:tc>
      </w:tr>
      <w:tr w:rsidR="00185BBB" w:rsidRPr="00902A09" w:rsidTr="00584F6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BB" w:rsidRDefault="00185BBB" w:rsidP="00D40D6E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شركة مركز المستثمر الاردني ويمثلها   </w:t>
            </w:r>
          </w:p>
          <w:p w:rsidR="00185BBB" w:rsidRPr="00902A09" w:rsidRDefault="00185BBB" w:rsidP="00D40D6E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السيد شاكر نديم المعشر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BB" w:rsidRPr="00902A09" w:rsidRDefault="00185BBB" w:rsidP="00C80A1A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62" w:rsidRDefault="00185BBB" w:rsidP="009E1353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بكالوريوس علاقات عامة واقتصاد عام 2011 ، </w:t>
            </w:r>
            <w:r w:rsidR="009E1353">
              <w:rPr>
                <w:rFonts w:cs="Simplified Arabic" w:hint="cs"/>
                <w:sz w:val="20"/>
                <w:szCs w:val="20"/>
                <w:rtl/>
                <w:lang w:bidi="ar-JO"/>
              </w:rPr>
              <w:t>نائب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مدير عام شركة رانكو للاستثمارات المتعددة ، مدير تطوير اداري شركة 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Mineeds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 سابقا ، عضو مجلس ادارة شركة الزي لصناعة الالبسة الجاهزة ، عضو مجلس ادارة الشركة العربية الدولية للفنادق ، عضو مجلس ادارة الشركة الدولية للفنادق والاسواق التجارية </w:t>
            </w:r>
          </w:p>
        </w:tc>
      </w:tr>
      <w:tr w:rsidR="00C329AA" w:rsidTr="00785A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A" w:rsidRPr="00902A09" w:rsidRDefault="00C329AA" w:rsidP="00785AE4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معالي السيد غالب سلامة الزعبي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AA" w:rsidRPr="00902A09" w:rsidRDefault="00C329AA" w:rsidP="00785AE4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AA" w:rsidRDefault="00C329AA" w:rsidP="00F50020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بكالوريوس حقوق </w:t>
            </w:r>
            <w:bookmarkStart w:id="4" w:name="_GoBack"/>
            <w:bookmarkEnd w:id="4"/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من جامعة دمشق عام 1967، ماجستير حقوق من جامعات مصر ، شغل عدة مناصب رفيعة منها مدير مكافحة المخدرات، مدير شرطة العاصمة، مساعد مدير الامن العام برتبة لواء، عضو مجلس النواب الثالث عشر والرابع عشر ، عضو اللجنة الملكية للاجندة الوطنية، وزير دولة للشؤون البرلمانية2009 ، وزير الداخلية 2012 ، وزير العدل 2012-2013 ووزير داخلية 2017-2018</w:t>
            </w:r>
          </w:p>
        </w:tc>
      </w:tr>
      <w:tr w:rsidR="00932D60" w:rsidTr="00785A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0" w:rsidRDefault="00932D60" w:rsidP="00785AE4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bookmarkStart w:id="5" w:name="_Hlk161922904"/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السيد يزن نديم يوسف المعشر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60" w:rsidRDefault="00932D60" w:rsidP="00785AE4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5" w:rsidRDefault="00786A25" w:rsidP="00786A25">
            <w:pPr>
              <w:spacing w:before="40" w:after="40"/>
              <w:jc w:val="both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بكالوريوس ادارة فنادق من جامعة (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Drexel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) في  الولايات المتحدة الامريكية عام 2016 ,</w:t>
            </w:r>
          </w:p>
          <w:p w:rsidR="002B7995" w:rsidRDefault="00786A25" w:rsidP="00F50020">
            <w:pPr>
              <w:spacing w:before="40" w:after="40"/>
              <w:jc w:val="both"/>
              <w:rPr>
                <w:rFonts w:cs="Simplified Arabic" w:hint="cs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وشهادة الماجستير في ادارة الموارد البشرية من جامعة </w:t>
            </w:r>
            <w:r>
              <w:rPr>
                <w:rFonts w:cs="Simplified Arabic"/>
                <w:sz w:val="20"/>
                <w:szCs w:val="20"/>
                <w:lang w:bidi="ar-JO"/>
              </w:rPr>
              <w:t xml:space="preserve">  Villanova   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في امريكيا شريك وعضو مجلس ادارة في شركة رانكو للاستثمارات المتعددة منذ 2016 ، ويعمل لدى </w:t>
            </w:r>
          </w:p>
          <w:p w:rsidR="002B7995" w:rsidRDefault="00786A25" w:rsidP="00786A25">
            <w:pPr>
              <w:spacing w:before="40" w:after="40"/>
              <w:jc w:val="both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شركة الاعمال السياحية بمنصب مدير دائرة التطوير والابداع اعتبارا من 1/10/2022 </w:t>
            </w:r>
            <w:r>
              <w:rPr>
                <w:rFonts w:cs="Simplified Arabic"/>
                <w:sz w:val="20"/>
                <w:szCs w:val="20"/>
                <w:lang w:bidi="ar-JO"/>
              </w:rPr>
              <w:t>.</w:t>
            </w:r>
          </w:p>
        </w:tc>
      </w:tr>
      <w:bookmarkEnd w:id="5"/>
      <w:tr w:rsidR="00932D60" w:rsidRPr="002B7995" w:rsidTr="00785AE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60" w:rsidRDefault="00932D60" w:rsidP="00785AE4">
            <w:pPr>
              <w:spacing w:before="40" w:after="40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عبد الرحمن عبد الرزاق بني هاني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60" w:rsidRDefault="00932D60" w:rsidP="00785AE4">
            <w:pPr>
              <w:spacing w:before="40" w:after="40"/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عضو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95" w:rsidRPr="002B7995" w:rsidRDefault="002B7995" w:rsidP="002B7995">
            <w:pPr>
              <w:ind w:firstLine="105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</w:rPr>
              <w:t>بكالوريوس في إدارة الأعمال والاستثمار - الجامعة الأمريكية في بيروت</w:t>
            </w:r>
          </w:p>
          <w:p w:rsidR="002B7995" w:rsidRPr="002B7995" w:rsidRDefault="002B7995" w:rsidP="002B7995">
            <w:pPr>
              <w:ind w:firstLine="105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</w:rPr>
              <w:t>محلل مالي ووسيط في شركة شل للنفط في الولايات المتحدة (2007-2010)</w:t>
            </w:r>
          </w:p>
          <w:p w:rsidR="002B7995" w:rsidRPr="002B7995" w:rsidRDefault="002B7995" w:rsidP="002B7995">
            <w:pPr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 مدير مالي في شركة رانكو للاستثمارات المتعددة من 2011 وحتى تاريخه</w:t>
            </w:r>
            <w:r w:rsidRPr="002B7995">
              <w:rPr>
                <w:rFonts w:ascii="Simplified Arabic" w:hAnsi="Simplified Arabic" w:cs="Simplified Arabic"/>
                <w:sz w:val="18"/>
                <w:szCs w:val="18"/>
              </w:rPr>
              <w:t xml:space="preserve">. </w:t>
            </w: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  <w:t>،</w:t>
            </w: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</w:rPr>
              <w:t>عضو مجلس إدارة في شركة  لأزياء المنزلية لتسويق التصاميم ،عضو مجلس إدارة في شركة استديو التصاميم الداخلية</w:t>
            </w:r>
            <w:r w:rsidRPr="002B7995">
              <w:rPr>
                <w:rFonts w:ascii="Simplified Arabic" w:hAnsi="Simplified Arabic" w:cs="Simplified Arabic"/>
                <w:sz w:val="18"/>
                <w:szCs w:val="18"/>
              </w:rPr>
              <w:t>.</w:t>
            </w:r>
          </w:p>
          <w:p w:rsidR="00932D60" w:rsidRPr="002B7995" w:rsidRDefault="002B7995" w:rsidP="002B7995">
            <w:pPr>
              <w:tabs>
                <w:tab w:val="right" w:pos="-37"/>
              </w:tabs>
              <w:ind w:hanging="32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 عضو مجلس إدارة شركة الأعمال السياحية ، عضو مجلس إدارة شركة الزي لصناعة الألبسة الجاهزة ، عضو مجلس إدارة شركة مركز المستثمر الاردني</w:t>
            </w:r>
            <w:r w:rsidRPr="002B7995">
              <w:rPr>
                <w:rFonts w:ascii="Simplified Arabic" w:hAnsi="Simplified Arabic" w:cs="Simplified Arabic"/>
                <w:sz w:val="14"/>
                <w:szCs w:val="14"/>
                <w:rtl/>
              </w:rPr>
              <w:t xml:space="preserve">   ،   </w:t>
            </w:r>
            <w:r w:rsidRPr="002B7995">
              <w:rPr>
                <w:rFonts w:ascii="Simplified Arabic" w:hAnsi="Simplified Arabic" w:cs="Simplified Arabic"/>
                <w:sz w:val="18"/>
                <w:szCs w:val="18"/>
                <w:rtl/>
              </w:rPr>
              <w:t>عضو مجلس إدارة جمعية أجنحة الأمل الخيرية</w:t>
            </w:r>
          </w:p>
        </w:tc>
      </w:tr>
    </w:tbl>
    <w:p w:rsidR="00342F83" w:rsidRDefault="00342F83">
      <w:pPr>
        <w:spacing w:line="360" w:lineRule="auto"/>
        <w:jc w:val="both"/>
        <w:rPr>
          <w:rFonts w:cs="Simplified Arabic"/>
          <w:sz w:val="28"/>
          <w:szCs w:val="28"/>
          <w:rtl/>
          <w:lang w:bidi="ar-JO"/>
        </w:rPr>
      </w:pPr>
    </w:p>
    <w:p w:rsidR="00232300" w:rsidRPr="008B79E8" w:rsidRDefault="00232300">
      <w:pPr>
        <w:spacing w:line="360" w:lineRule="auto"/>
        <w:jc w:val="both"/>
        <w:rPr>
          <w:rFonts w:cs="Simplified Arabic"/>
          <w:b/>
          <w:bCs/>
          <w:sz w:val="28"/>
          <w:szCs w:val="28"/>
          <w:rtl/>
          <w:lang w:bidi="ar-JO"/>
        </w:rPr>
      </w:pPr>
      <w:r w:rsidRPr="008B79E8">
        <w:rPr>
          <w:rFonts w:cs="Simplified Arabic"/>
          <w:sz w:val="28"/>
          <w:szCs w:val="28"/>
          <w:rtl/>
          <w:lang w:bidi="ar-JO"/>
        </w:rPr>
        <w:t>ويشغل السادة التالية أسماؤهم المناصب التنفيذية العليا في الشركة</w:t>
      </w:r>
      <w:r w:rsidRPr="008B79E8">
        <w:rPr>
          <w:rFonts w:cs="Simplified Arabic"/>
          <w:b/>
          <w:bCs/>
          <w:sz w:val="28"/>
          <w:szCs w:val="28"/>
          <w:rtl/>
          <w:lang w:bidi="ar-JO"/>
        </w:rPr>
        <w:t xml:space="preserve"> :</w:t>
      </w:r>
    </w:p>
    <w:p w:rsidR="00232300" w:rsidRPr="001614B9" w:rsidRDefault="00232300" w:rsidP="00E641C8">
      <w:pPr>
        <w:numPr>
          <w:ilvl w:val="0"/>
          <w:numId w:val="3"/>
        </w:numPr>
        <w:spacing w:line="360" w:lineRule="auto"/>
        <w:ind w:left="0" w:right="0" w:firstLine="0"/>
        <w:jc w:val="both"/>
        <w:rPr>
          <w:rFonts w:cs="Simplified Arabic"/>
          <w:rtl/>
          <w:lang w:bidi="ar-JO"/>
        </w:rPr>
      </w:pPr>
      <w:r w:rsidRPr="001614B9">
        <w:rPr>
          <w:rFonts w:cs="Simplified Arabic"/>
          <w:rtl/>
          <w:lang w:bidi="ar-JO"/>
        </w:rPr>
        <w:t xml:space="preserve">المهندس نديم يوسف المعشر </w:t>
      </w:r>
      <w:r w:rsidRPr="001614B9">
        <w:rPr>
          <w:rFonts w:cs="Simplified Arabic"/>
        </w:rPr>
        <w:tab/>
      </w:r>
      <w:r w:rsidR="0014362B" w:rsidRPr="001614B9">
        <w:rPr>
          <w:rFonts w:cs="Simplified Arabic" w:hint="cs"/>
          <w:rtl/>
        </w:rPr>
        <w:tab/>
      </w:r>
      <w:r w:rsidRPr="001614B9">
        <w:rPr>
          <w:rFonts w:cs="Simplified Arabic"/>
          <w:rtl/>
          <w:lang w:bidi="ar-JO"/>
        </w:rPr>
        <w:t>رئيس مجلس ا</w:t>
      </w:r>
      <w:r w:rsidR="00E641C8" w:rsidRPr="001614B9">
        <w:rPr>
          <w:rFonts w:cs="Simplified Arabic" w:hint="cs"/>
          <w:rtl/>
          <w:lang w:bidi="ar-JO"/>
        </w:rPr>
        <w:t>لإ</w:t>
      </w:r>
      <w:r w:rsidRPr="001614B9">
        <w:rPr>
          <w:rFonts w:cs="Simplified Arabic"/>
          <w:rtl/>
          <w:lang w:bidi="ar-JO"/>
        </w:rPr>
        <w:t>دارة</w:t>
      </w:r>
    </w:p>
    <w:p w:rsidR="00232300" w:rsidRPr="001614B9" w:rsidRDefault="00232300">
      <w:pPr>
        <w:numPr>
          <w:ilvl w:val="0"/>
          <w:numId w:val="3"/>
        </w:numPr>
        <w:spacing w:line="360" w:lineRule="auto"/>
        <w:ind w:left="0" w:right="0" w:firstLine="0"/>
        <w:jc w:val="both"/>
        <w:rPr>
          <w:rFonts w:cs="Simplified Arabic"/>
        </w:rPr>
      </w:pPr>
      <w:r w:rsidRPr="001614B9">
        <w:rPr>
          <w:rFonts w:cs="Simplified Arabic"/>
          <w:rtl/>
          <w:lang w:bidi="ar-JO"/>
        </w:rPr>
        <w:lastRenderedPageBreak/>
        <w:t xml:space="preserve">بسام معايعة     </w:t>
      </w:r>
      <w:r w:rsidRPr="001614B9">
        <w:rPr>
          <w:rFonts w:cs="Simplified Arabic"/>
        </w:rPr>
        <w:tab/>
      </w:r>
      <w:r w:rsidRPr="001614B9">
        <w:rPr>
          <w:rFonts w:cs="Simplified Arabic"/>
          <w:rtl/>
          <w:lang w:bidi="ar-JO"/>
        </w:rPr>
        <w:t xml:space="preserve"> </w:t>
      </w:r>
      <w:r w:rsidRPr="001614B9">
        <w:rPr>
          <w:rFonts w:cs="Simplified Arabic"/>
        </w:rPr>
        <w:tab/>
      </w:r>
      <w:r w:rsidRPr="001614B9">
        <w:rPr>
          <w:rFonts w:cs="Simplified Arabic"/>
        </w:rPr>
        <w:tab/>
      </w:r>
      <w:r w:rsidRPr="001614B9">
        <w:rPr>
          <w:rFonts w:cs="Simplified Arabic"/>
          <w:rtl/>
          <w:lang w:bidi="ar-JO"/>
        </w:rPr>
        <w:t>المدير العام</w:t>
      </w:r>
    </w:p>
    <w:p w:rsidR="00232300" w:rsidRPr="001614B9" w:rsidRDefault="00232300">
      <w:pPr>
        <w:numPr>
          <w:ilvl w:val="0"/>
          <w:numId w:val="3"/>
        </w:numPr>
        <w:spacing w:line="360" w:lineRule="auto"/>
        <w:ind w:left="0" w:right="0" w:firstLine="0"/>
        <w:jc w:val="both"/>
        <w:rPr>
          <w:rFonts w:cs="Simplified Arabic"/>
        </w:rPr>
      </w:pPr>
      <w:r w:rsidRPr="001614B9">
        <w:rPr>
          <w:rFonts w:cs="Simplified Arabic" w:hint="cs"/>
          <w:rtl/>
          <w:lang w:bidi="ar-JO"/>
        </w:rPr>
        <w:t xml:space="preserve">عادل علوي </w:t>
      </w:r>
      <w:r w:rsidRPr="001614B9">
        <w:rPr>
          <w:rFonts w:cs="Simplified Arabic"/>
          <w:rtl/>
          <w:lang w:bidi="ar-JO"/>
        </w:rPr>
        <w:t xml:space="preserve"> </w:t>
      </w:r>
      <w:r w:rsidRPr="001614B9">
        <w:rPr>
          <w:rFonts w:cs="Simplified Arabic"/>
          <w:rtl/>
          <w:lang w:bidi="ar-JO"/>
        </w:rPr>
        <w:tab/>
      </w:r>
      <w:r w:rsidRPr="001614B9">
        <w:rPr>
          <w:rFonts w:cs="Simplified Arabic"/>
          <w:rtl/>
          <w:lang w:bidi="ar-JO"/>
        </w:rPr>
        <w:tab/>
      </w:r>
      <w:r w:rsidRPr="001614B9">
        <w:rPr>
          <w:rFonts w:cs="Simplified Arabic"/>
          <w:rtl/>
          <w:lang w:bidi="ar-JO"/>
        </w:rPr>
        <w:tab/>
        <w:t xml:space="preserve">المدير </w:t>
      </w:r>
      <w:r w:rsidR="006E69ED" w:rsidRPr="001614B9">
        <w:rPr>
          <w:rFonts w:cs="Simplified Arabic" w:hint="cs"/>
          <w:rtl/>
          <w:lang w:bidi="ar-JO"/>
        </w:rPr>
        <w:t>ال</w:t>
      </w:r>
      <w:r w:rsidRPr="001614B9">
        <w:rPr>
          <w:rFonts w:cs="Simplified Arabic"/>
          <w:rtl/>
          <w:lang w:bidi="ar-JO"/>
        </w:rPr>
        <w:t>مالي</w:t>
      </w:r>
    </w:p>
    <w:tbl>
      <w:tblPr>
        <w:tblpPr w:leftFromText="180" w:rightFromText="180" w:vertAnchor="text" w:horzAnchor="margin" w:tblpY="1994"/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1189"/>
        <w:gridCol w:w="1379"/>
        <w:gridCol w:w="1189"/>
        <w:gridCol w:w="1315"/>
      </w:tblGrid>
      <w:tr w:rsidR="00C329AA" w:rsidRPr="00E01880" w:rsidTr="00E74137"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9AA" w:rsidRPr="007F75CD" w:rsidRDefault="00C329AA" w:rsidP="00F50020">
            <w:pPr>
              <w:pStyle w:val="Heading2"/>
              <w:rPr>
                <w:b w:val="0"/>
                <w:bCs w:val="0"/>
                <w:rtl/>
                <w:lang w:bidi="ar-JO"/>
              </w:rPr>
            </w:pPr>
            <w:bookmarkStart w:id="6" w:name="_Toc192827153"/>
            <w:bookmarkStart w:id="7" w:name="_Toc192827273"/>
            <w:r w:rsidRPr="007F75CD">
              <w:rPr>
                <w:rFonts w:hint="cs"/>
                <w:b w:val="0"/>
                <w:bCs w:val="0"/>
                <w:rtl/>
                <w:lang w:bidi="ar-JO"/>
              </w:rPr>
              <w:t>اسم</w:t>
            </w:r>
            <w:r w:rsidRPr="007F75CD">
              <w:rPr>
                <w:b w:val="0"/>
                <w:bCs w:val="0"/>
                <w:rtl/>
                <w:lang w:bidi="ar-JO"/>
              </w:rPr>
              <w:t xml:space="preserve"> العضو</w:t>
            </w:r>
            <w:bookmarkEnd w:id="6"/>
            <w:bookmarkEnd w:id="7"/>
          </w:p>
        </w:tc>
        <w:tc>
          <w:tcPr>
            <w:tcW w:w="2328" w:type="dxa"/>
            <w:gridSpan w:val="2"/>
            <w:vAlign w:val="center"/>
          </w:tcPr>
          <w:p w:rsidR="00C329AA" w:rsidRPr="007F75CD" w:rsidRDefault="00F1514D" w:rsidP="00F50020">
            <w:pPr>
              <w:pStyle w:val="Heading2"/>
              <w:spacing w:before="0" w:after="0"/>
              <w:rPr>
                <w:b w:val="0"/>
                <w:bCs w:val="0"/>
                <w:rtl/>
                <w:lang w:bidi="ar-JO"/>
              </w:rPr>
            </w:pPr>
            <w:r>
              <w:rPr>
                <w:rFonts w:hint="cs"/>
                <w:b w:val="0"/>
                <w:bCs w:val="0"/>
                <w:rtl/>
                <w:lang w:bidi="ar-JO"/>
              </w:rPr>
              <w:t>202</w:t>
            </w:r>
            <w:r w:rsidR="00932D60">
              <w:rPr>
                <w:rFonts w:hint="cs"/>
                <w:b w:val="0"/>
                <w:bCs w:val="0"/>
                <w:rtl/>
                <w:lang w:bidi="ar-JO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C329AA" w:rsidRPr="007F75CD" w:rsidRDefault="00F1514D" w:rsidP="00F50020">
            <w:pPr>
              <w:pStyle w:val="Heading2"/>
              <w:spacing w:before="0" w:after="0"/>
              <w:rPr>
                <w:b w:val="0"/>
                <w:bCs w:val="0"/>
                <w:rtl/>
                <w:lang w:bidi="ar-JO"/>
              </w:rPr>
            </w:pPr>
            <w:r>
              <w:rPr>
                <w:rFonts w:hint="cs"/>
                <w:b w:val="0"/>
                <w:bCs w:val="0"/>
                <w:rtl/>
                <w:lang w:bidi="ar-JO"/>
              </w:rPr>
              <w:t>202</w:t>
            </w:r>
            <w:r w:rsidR="00932D60">
              <w:rPr>
                <w:rFonts w:hint="cs"/>
                <w:b w:val="0"/>
                <w:bCs w:val="0"/>
                <w:rtl/>
                <w:lang w:bidi="ar-JO"/>
              </w:rPr>
              <w:t>3</w:t>
            </w:r>
          </w:p>
        </w:tc>
      </w:tr>
      <w:tr w:rsidR="00C329AA" w:rsidRPr="00E01880" w:rsidTr="00E74137"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AA" w:rsidRPr="007F75CD" w:rsidRDefault="00C329AA" w:rsidP="00F50020">
            <w:pPr>
              <w:pStyle w:val="Heading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pStyle w:val="Heading2"/>
              <w:spacing w:before="0" w:after="0"/>
              <w:rPr>
                <w:b w:val="0"/>
                <w:bCs w:val="0"/>
                <w:rtl/>
                <w:lang w:bidi="ar-JO"/>
              </w:rPr>
            </w:pPr>
            <w:r w:rsidRPr="007F75CD">
              <w:rPr>
                <w:rFonts w:hint="cs"/>
                <w:b w:val="0"/>
                <w:bCs w:val="0"/>
                <w:rtl/>
                <w:lang w:bidi="ar-JO"/>
              </w:rPr>
              <w:t>شخصي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pStyle w:val="Heading2"/>
              <w:spacing w:before="0" w:after="0"/>
              <w:rPr>
                <w:b w:val="0"/>
                <w:bCs w:val="0"/>
                <w:rtl/>
                <w:lang w:bidi="ar-JO"/>
              </w:rPr>
            </w:pPr>
            <w:r w:rsidRPr="007F75CD">
              <w:rPr>
                <w:rFonts w:hint="cs"/>
                <w:b w:val="0"/>
                <w:bCs w:val="0"/>
                <w:rtl/>
                <w:lang w:bidi="ar-JO"/>
              </w:rPr>
              <w:t>تمثيل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pStyle w:val="Heading2"/>
              <w:spacing w:before="0" w:after="0"/>
              <w:rPr>
                <w:b w:val="0"/>
                <w:bCs w:val="0"/>
                <w:rtl/>
                <w:lang w:bidi="ar-JO"/>
              </w:rPr>
            </w:pPr>
            <w:r w:rsidRPr="007F75CD">
              <w:rPr>
                <w:rFonts w:hint="cs"/>
                <w:b w:val="0"/>
                <w:bCs w:val="0"/>
                <w:rtl/>
                <w:lang w:bidi="ar-JO"/>
              </w:rPr>
              <w:t>شخصي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pStyle w:val="Heading2"/>
              <w:spacing w:before="0" w:after="0"/>
              <w:rPr>
                <w:b w:val="0"/>
                <w:bCs w:val="0"/>
                <w:rtl/>
                <w:lang w:bidi="ar-JO"/>
              </w:rPr>
            </w:pPr>
            <w:r w:rsidRPr="007F75CD">
              <w:rPr>
                <w:rFonts w:hint="cs"/>
                <w:b w:val="0"/>
                <w:bCs w:val="0"/>
                <w:rtl/>
                <w:lang w:bidi="ar-JO"/>
              </w:rPr>
              <w:t>تمثيل</w:t>
            </w:r>
          </w:p>
        </w:tc>
      </w:tr>
      <w:tr w:rsidR="00C329AA" w:rsidRPr="00E01880" w:rsidTr="00E74137">
        <w:tc>
          <w:tcPr>
            <w:tcW w:w="3971" w:type="dxa"/>
            <w:tcBorders>
              <w:top w:val="single" w:sz="4" w:space="0" w:color="auto"/>
            </w:tcBorders>
            <w:vAlign w:val="center"/>
          </w:tcPr>
          <w:p w:rsidR="00C329AA" w:rsidRPr="00A25F00" w:rsidRDefault="00C329AA" w:rsidP="00F50020">
            <w:pPr>
              <w:rPr>
                <w:rFonts w:cs="Simplified Arabic"/>
                <w:rtl/>
                <w:lang w:bidi="ar-JO"/>
              </w:rPr>
            </w:pPr>
            <w:r w:rsidRPr="00A25F00">
              <w:rPr>
                <w:rFonts w:cs="Simplified Arabic" w:hint="cs"/>
                <w:rtl/>
                <w:lang w:bidi="ar-JO"/>
              </w:rPr>
              <w:t>العربية الدولية للفناق ويمثلها</w:t>
            </w:r>
          </w:p>
          <w:p w:rsidR="00C329AA" w:rsidRPr="00A25F00" w:rsidRDefault="00C329AA" w:rsidP="00F50020">
            <w:pPr>
              <w:rPr>
                <w:rFonts w:cs="Simplified Arabic"/>
                <w:rtl/>
                <w:lang w:bidi="ar-JO"/>
              </w:rPr>
            </w:pPr>
            <w:r w:rsidRPr="00A25F00">
              <w:rPr>
                <w:rFonts w:cs="Simplified Arabic" w:hint="cs"/>
                <w:rtl/>
                <w:lang w:bidi="ar-JO"/>
              </w:rPr>
              <w:t xml:space="preserve">المهندس </w:t>
            </w:r>
            <w:r w:rsidRPr="00A25F00">
              <w:rPr>
                <w:rFonts w:cs="Simplified Arabic"/>
                <w:rtl/>
                <w:lang w:bidi="ar-JO"/>
              </w:rPr>
              <w:t>نديم يوسف المعشر</w:t>
            </w:r>
          </w:p>
          <w:p w:rsidR="00C329AA" w:rsidRPr="00A25F00" w:rsidRDefault="00C329AA" w:rsidP="00F50020">
            <w:pPr>
              <w:rPr>
                <w:rFonts w:cs="Simplified Arabic"/>
                <w:lang w:bidi="ar-JO"/>
              </w:rPr>
            </w:pPr>
            <w:r w:rsidRPr="00A25F00">
              <w:rPr>
                <w:rFonts w:cs="Simplified Arabic" w:hint="cs"/>
                <w:rtl/>
                <w:lang w:bidi="ar-JO"/>
              </w:rPr>
              <w:t>والمهندس اسامة مدانات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1,</w:t>
            </w:r>
            <w:r w:rsidR="00C671ED">
              <w:rPr>
                <w:rFonts w:cs="Simplified Arabic" w:hint="cs"/>
                <w:rtl/>
                <w:lang w:bidi="ar-JO"/>
              </w:rPr>
              <w:t>4</w:t>
            </w:r>
            <w:r w:rsidRPr="007F75CD">
              <w:rPr>
                <w:rFonts w:cs="Simplified Arabic" w:hint="cs"/>
                <w:rtl/>
                <w:lang w:bidi="ar-JO"/>
              </w:rPr>
              <w:t>84,783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17,</w:t>
            </w:r>
            <w:r>
              <w:rPr>
                <w:rFonts w:cs="Simplified Arabic" w:hint="cs"/>
                <w:rtl/>
                <w:lang w:bidi="ar-JO"/>
              </w:rPr>
              <w:t>7</w:t>
            </w:r>
            <w:r w:rsidRPr="007F75CD">
              <w:rPr>
                <w:rFonts w:cs="Simplified Arabic" w:hint="cs"/>
                <w:rtl/>
                <w:lang w:bidi="ar-JO"/>
              </w:rPr>
              <w:t>5</w:t>
            </w:r>
            <w:r w:rsidR="00285ED4">
              <w:rPr>
                <w:rFonts w:cs="Simplified Arabic" w:hint="cs"/>
                <w:rtl/>
                <w:lang w:bidi="ar-JO"/>
              </w:rPr>
              <w:t>7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855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1,</w:t>
            </w:r>
            <w:r w:rsidR="00285ED4">
              <w:rPr>
                <w:rFonts w:cs="Simplified Arabic" w:hint="cs"/>
                <w:rtl/>
                <w:lang w:bidi="ar-JO"/>
              </w:rPr>
              <w:t>4</w:t>
            </w:r>
            <w:r w:rsidRPr="007F75CD">
              <w:rPr>
                <w:rFonts w:cs="Simplified Arabic" w:hint="cs"/>
                <w:rtl/>
                <w:lang w:bidi="ar-JO"/>
              </w:rPr>
              <w:t>84,783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17,</w:t>
            </w:r>
            <w:r>
              <w:rPr>
                <w:rFonts w:cs="Simplified Arabic" w:hint="cs"/>
                <w:rtl/>
                <w:lang w:bidi="ar-JO"/>
              </w:rPr>
              <w:t>7</w:t>
            </w:r>
            <w:r w:rsidRPr="007F75CD">
              <w:rPr>
                <w:rFonts w:cs="Simplified Arabic" w:hint="cs"/>
                <w:rtl/>
                <w:lang w:bidi="ar-JO"/>
              </w:rPr>
              <w:t>5</w:t>
            </w:r>
            <w:r w:rsidR="00285ED4">
              <w:rPr>
                <w:rFonts w:cs="Simplified Arabic" w:hint="cs"/>
                <w:rtl/>
                <w:lang w:bidi="ar-JO"/>
              </w:rPr>
              <w:t>7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855</w:t>
            </w:r>
          </w:p>
        </w:tc>
      </w:tr>
      <w:tr w:rsidR="00C329AA" w:rsidRPr="00E01880" w:rsidTr="00E74137">
        <w:tc>
          <w:tcPr>
            <w:tcW w:w="3971" w:type="dxa"/>
            <w:vAlign w:val="center"/>
          </w:tcPr>
          <w:p w:rsidR="00C329AA" w:rsidRPr="00A25F00" w:rsidRDefault="00C329AA" w:rsidP="00F50020">
            <w:pPr>
              <w:rPr>
                <w:rFonts w:cs="Simplified Arabic"/>
                <w:lang w:bidi="ar-JO"/>
              </w:rPr>
            </w:pPr>
            <w:r w:rsidRPr="00A25F00">
              <w:rPr>
                <w:rFonts w:cs="Simplified Arabic"/>
                <w:rtl/>
                <w:lang w:bidi="ar-JO"/>
              </w:rPr>
              <w:t>البنك الأهلي الأردني</w:t>
            </w:r>
            <w:r w:rsidRPr="00A25F00">
              <w:rPr>
                <w:rFonts w:cs="Simplified Arabic" w:hint="cs"/>
                <w:rtl/>
              </w:rPr>
              <w:t xml:space="preserve"> ويمثله </w:t>
            </w:r>
            <w:r>
              <w:rPr>
                <w:rFonts w:cs="Simplified Arabic" w:hint="cs"/>
                <w:rtl/>
              </w:rPr>
              <w:t>د. احمد عوض عبد الحليم الحسين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</w:rPr>
            </w:pP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4,</w:t>
            </w:r>
            <w:r>
              <w:rPr>
                <w:rFonts w:cs="Simplified Arabic" w:hint="cs"/>
                <w:rtl/>
                <w:lang w:bidi="ar-JO"/>
              </w:rPr>
              <w:t>977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716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</w:rPr>
            </w:pP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4,</w:t>
            </w:r>
            <w:r>
              <w:rPr>
                <w:rFonts w:cs="Simplified Arabic" w:hint="cs"/>
                <w:rtl/>
                <w:lang w:bidi="ar-JO"/>
              </w:rPr>
              <w:t>977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716</w:t>
            </w:r>
          </w:p>
        </w:tc>
      </w:tr>
      <w:tr w:rsidR="00C329AA" w:rsidRPr="00E01880" w:rsidTr="00E74137">
        <w:tc>
          <w:tcPr>
            <w:tcW w:w="3971" w:type="dxa"/>
            <w:vAlign w:val="center"/>
          </w:tcPr>
          <w:p w:rsidR="00C329AA" w:rsidRPr="00A25F00" w:rsidRDefault="00C329AA" w:rsidP="00F50020">
            <w:pPr>
              <w:rPr>
                <w:rFonts w:cs="Simplified Arabic"/>
                <w:rtl/>
                <w:lang w:bidi="ar-JO"/>
              </w:rPr>
            </w:pPr>
            <w:r w:rsidRPr="00A25F00">
              <w:rPr>
                <w:rFonts w:cs="Simplified Arabic"/>
                <w:rtl/>
                <w:lang w:bidi="ar-JO"/>
              </w:rPr>
              <w:t xml:space="preserve">مركز المستثمر </w:t>
            </w:r>
            <w:r w:rsidRPr="00A25F00">
              <w:rPr>
                <w:rFonts w:cs="Simplified Arabic" w:hint="cs"/>
                <w:rtl/>
                <w:lang w:bidi="ar-JO"/>
              </w:rPr>
              <w:t xml:space="preserve">الاردني </w:t>
            </w:r>
            <w:r w:rsidRPr="00A25F00">
              <w:rPr>
                <w:rFonts w:cs="Simplified Arabic" w:hint="cs"/>
                <w:rtl/>
              </w:rPr>
              <w:t xml:space="preserve">  ويمثلها د. جاك قطان</w:t>
            </w:r>
            <w:r>
              <w:rPr>
                <w:rFonts w:cs="Simplified Arabic" w:hint="cs"/>
                <w:rtl/>
              </w:rPr>
              <w:t xml:space="preserve"> والسيد شاكر نديم المعشر</w:t>
            </w:r>
          </w:p>
        </w:tc>
        <w:tc>
          <w:tcPr>
            <w:tcW w:w="946" w:type="dxa"/>
            <w:vAlign w:val="center"/>
          </w:tcPr>
          <w:p w:rsidR="00C329AA" w:rsidRPr="007F75CD" w:rsidRDefault="00C671ED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100.000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7,200,000</w:t>
            </w:r>
          </w:p>
        </w:tc>
        <w:tc>
          <w:tcPr>
            <w:tcW w:w="0" w:type="auto"/>
            <w:vAlign w:val="center"/>
          </w:tcPr>
          <w:p w:rsidR="00C329AA" w:rsidRPr="007F75CD" w:rsidRDefault="00285ED4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100</w:t>
            </w:r>
            <w:r w:rsidR="00932D60"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000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7,200,000</w:t>
            </w:r>
          </w:p>
        </w:tc>
      </w:tr>
      <w:tr w:rsidR="00C329AA" w:rsidRPr="00E01880" w:rsidTr="00E74137">
        <w:tc>
          <w:tcPr>
            <w:tcW w:w="3971" w:type="dxa"/>
            <w:vAlign w:val="center"/>
          </w:tcPr>
          <w:p w:rsidR="00C329AA" w:rsidRPr="00185BBB" w:rsidRDefault="00C329AA" w:rsidP="00F50020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185BBB">
              <w:rPr>
                <w:rFonts w:ascii="Simplified Arabic" w:hAnsi="Simplified Arabic" w:cs="Simplified Arabic"/>
                <w:rtl/>
                <w:lang w:bidi="ar-JO"/>
              </w:rPr>
              <w:t xml:space="preserve">المؤسسة العامة للضمان الاجتماعي ويمثلها السيد </w:t>
            </w:r>
            <w:r w:rsidR="00E74137">
              <w:rPr>
                <w:rFonts w:ascii="Simplified Arabic" w:hAnsi="Simplified Arabic" w:cs="Simplified Arabic" w:hint="cs"/>
                <w:rtl/>
                <w:lang w:bidi="ar-JO"/>
              </w:rPr>
              <w:t>محمد الحديد</w:t>
            </w:r>
            <w:r w:rsidRPr="00185B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4,250,000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4,250,000</w:t>
            </w:r>
          </w:p>
        </w:tc>
      </w:tr>
      <w:tr w:rsidR="00C329AA" w:rsidRPr="00E01880" w:rsidTr="00E74137">
        <w:tc>
          <w:tcPr>
            <w:tcW w:w="3971" w:type="dxa"/>
            <w:vAlign w:val="center"/>
          </w:tcPr>
          <w:p w:rsidR="00C329AA" w:rsidRPr="00185BBB" w:rsidRDefault="00C329AA" w:rsidP="00F50020">
            <w:pPr>
              <w:rPr>
                <w:rFonts w:ascii="Simplified Arabic" w:hAnsi="Simplified Arabic" w:cs="Simplified Arabic"/>
              </w:rPr>
            </w:pPr>
            <w:r w:rsidRPr="00185BBB">
              <w:rPr>
                <w:rFonts w:ascii="Simplified Arabic" w:hAnsi="Simplified Arabic" w:cs="Simplified Arabic"/>
                <w:rtl/>
                <w:lang w:bidi="ar-JO"/>
              </w:rPr>
              <w:t>مصانع الأجواخ الأردنية ويمثلها  السيد سمير علمات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6,500,000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6,500,000</w:t>
            </w:r>
          </w:p>
        </w:tc>
      </w:tr>
      <w:tr w:rsidR="00C329AA" w:rsidRPr="00E01880" w:rsidTr="00E74137">
        <w:tc>
          <w:tcPr>
            <w:tcW w:w="3971" w:type="dxa"/>
            <w:vAlign w:val="center"/>
          </w:tcPr>
          <w:p w:rsidR="00C329AA" w:rsidRPr="007F75CD" w:rsidRDefault="00C329AA" w:rsidP="00F50020">
            <w:pPr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 xml:space="preserve">السيد </w:t>
            </w:r>
            <w:r w:rsidRPr="007F75CD">
              <w:rPr>
                <w:rFonts w:cs="Simplified Arabic"/>
                <w:rtl/>
                <w:lang w:bidi="ar-JO"/>
              </w:rPr>
              <w:t>بسام معايعة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25,000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-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25,000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-</w:t>
            </w:r>
          </w:p>
        </w:tc>
      </w:tr>
      <w:tr w:rsidR="00C329AA" w:rsidRPr="00E01880" w:rsidTr="00E74137">
        <w:tc>
          <w:tcPr>
            <w:tcW w:w="3971" w:type="dxa"/>
            <w:vAlign w:val="center"/>
          </w:tcPr>
          <w:p w:rsidR="00C329AA" w:rsidRPr="007F75CD" w:rsidRDefault="00C329AA" w:rsidP="00F50020">
            <w:pPr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شركة المعشر للاستثمارات والتجارة ويمثلها عماد يوسف المعشر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1,466,703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54</w:t>
            </w:r>
            <w:r>
              <w:rPr>
                <w:rFonts w:cs="Simplified Arabic" w:hint="cs"/>
                <w:rtl/>
                <w:lang w:bidi="ar-JO"/>
              </w:rPr>
              <w:t>,</w:t>
            </w:r>
            <w:r w:rsidRPr="007F75CD">
              <w:rPr>
                <w:rFonts w:cs="Simplified Arabic" w:hint="cs"/>
                <w:rtl/>
                <w:lang w:bidi="ar-JO"/>
              </w:rPr>
              <w:t>348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1,466,703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54</w:t>
            </w:r>
            <w:r>
              <w:rPr>
                <w:rFonts w:cs="Simplified Arabic" w:hint="cs"/>
                <w:rtl/>
                <w:lang w:bidi="ar-JO"/>
              </w:rPr>
              <w:t>,</w:t>
            </w:r>
            <w:r w:rsidRPr="007F75CD">
              <w:rPr>
                <w:rFonts w:cs="Simplified Arabic" w:hint="cs"/>
                <w:rtl/>
                <w:lang w:bidi="ar-JO"/>
              </w:rPr>
              <w:t>348</w:t>
            </w:r>
          </w:p>
        </w:tc>
      </w:tr>
      <w:tr w:rsidR="00C329AA" w:rsidRPr="007F75CD" w:rsidTr="00E74137">
        <w:tc>
          <w:tcPr>
            <w:tcW w:w="3971" w:type="dxa"/>
            <w:vAlign w:val="center"/>
          </w:tcPr>
          <w:p w:rsidR="00C329AA" w:rsidRPr="007F75CD" w:rsidRDefault="00C329AA" w:rsidP="00F50020">
            <w:pPr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رانكو للاستثمارات المتعددة ويمثلها السيد امجد رمزي المعشر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-</w:t>
            </w:r>
          </w:p>
        </w:tc>
        <w:tc>
          <w:tcPr>
            <w:tcW w:w="0" w:type="auto"/>
            <w:vAlign w:val="center"/>
          </w:tcPr>
          <w:p w:rsidR="00C329AA" w:rsidRPr="007F75CD" w:rsidRDefault="00C671ED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824,162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-</w:t>
            </w:r>
          </w:p>
        </w:tc>
        <w:tc>
          <w:tcPr>
            <w:tcW w:w="0" w:type="auto"/>
            <w:vAlign w:val="center"/>
          </w:tcPr>
          <w:p w:rsidR="00C329AA" w:rsidRPr="007F75CD" w:rsidRDefault="00285ED4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824</w:t>
            </w:r>
            <w:r w:rsidR="00932D60"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162</w:t>
            </w:r>
          </w:p>
        </w:tc>
      </w:tr>
      <w:tr w:rsidR="00932D60" w:rsidRPr="007F75CD" w:rsidTr="00E74137">
        <w:tc>
          <w:tcPr>
            <w:tcW w:w="3971" w:type="dxa"/>
            <w:vAlign w:val="center"/>
          </w:tcPr>
          <w:p w:rsidR="00932D60" w:rsidRPr="007F75CD" w:rsidRDefault="00932D60" w:rsidP="00F50020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يزن نديم يوسف المعشر</w:t>
            </w:r>
          </w:p>
        </w:tc>
        <w:tc>
          <w:tcPr>
            <w:tcW w:w="946" w:type="dxa"/>
            <w:vAlign w:val="center"/>
          </w:tcPr>
          <w:p w:rsidR="00932D60" w:rsidRPr="007F75CD" w:rsidRDefault="00932D60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--</w:t>
            </w:r>
          </w:p>
        </w:tc>
        <w:tc>
          <w:tcPr>
            <w:tcW w:w="0" w:type="auto"/>
            <w:vAlign w:val="center"/>
          </w:tcPr>
          <w:p w:rsidR="00932D60" w:rsidRPr="007F75CD" w:rsidRDefault="00932D60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--</w:t>
            </w:r>
          </w:p>
        </w:tc>
        <w:tc>
          <w:tcPr>
            <w:tcW w:w="0" w:type="auto"/>
            <w:vAlign w:val="center"/>
          </w:tcPr>
          <w:p w:rsidR="00932D60" w:rsidRPr="007F75CD" w:rsidRDefault="00932D60" w:rsidP="00F50020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100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000</w:t>
            </w:r>
          </w:p>
        </w:tc>
        <w:tc>
          <w:tcPr>
            <w:tcW w:w="0" w:type="auto"/>
            <w:vAlign w:val="center"/>
          </w:tcPr>
          <w:p w:rsidR="00932D60" w:rsidRDefault="00932D60" w:rsidP="00F50020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C329AA" w:rsidRPr="00E0334B" w:rsidTr="00E74137">
        <w:tc>
          <w:tcPr>
            <w:tcW w:w="3971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/>
                <w:rtl/>
                <w:lang w:bidi="ar-JO"/>
              </w:rPr>
              <w:t>المجموع</w:t>
            </w:r>
          </w:p>
        </w:tc>
        <w:tc>
          <w:tcPr>
            <w:tcW w:w="946" w:type="dxa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3,</w:t>
            </w:r>
            <w:r w:rsidR="00C671ED">
              <w:rPr>
                <w:rFonts w:cs="Simplified Arabic" w:hint="cs"/>
                <w:rtl/>
                <w:lang w:bidi="ar-JO"/>
              </w:rPr>
              <w:t>0</w:t>
            </w:r>
            <w:r w:rsidRPr="007F75CD">
              <w:rPr>
                <w:rFonts w:cs="Simplified Arabic" w:hint="cs"/>
                <w:rtl/>
                <w:lang w:bidi="ar-JO"/>
              </w:rPr>
              <w:t>76,486</w:t>
            </w:r>
          </w:p>
        </w:tc>
        <w:tc>
          <w:tcPr>
            <w:tcW w:w="0" w:type="auto"/>
            <w:vAlign w:val="center"/>
          </w:tcPr>
          <w:p w:rsidR="00C329AA" w:rsidRPr="00E0334B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4</w:t>
            </w:r>
            <w:r>
              <w:rPr>
                <w:rFonts w:cs="Simplified Arabic" w:hint="cs"/>
                <w:rtl/>
                <w:lang w:bidi="ar-JO"/>
              </w:rPr>
              <w:t>1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 w:rsidR="00C671ED">
              <w:rPr>
                <w:rFonts w:cs="Simplified Arabic" w:hint="cs"/>
                <w:rtl/>
                <w:lang w:bidi="ar-JO"/>
              </w:rPr>
              <w:t>564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 w:rsidR="00C671ED">
              <w:rPr>
                <w:rFonts w:cs="Simplified Arabic" w:hint="cs"/>
                <w:rtl/>
                <w:lang w:bidi="ar-JO"/>
              </w:rPr>
              <w:t>081</w:t>
            </w:r>
          </w:p>
        </w:tc>
        <w:tc>
          <w:tcPr>
            <w:tcW w:w="0" w:type="auto"/>
            <w:vAlign w:val="center"/>
          </w:tcPr>
          <w:p w:rsidR="00C329AA" w:rsidRPr="007F75CD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3,</w:t>
            </w:r>
            <w:r w:rsidR="00932D60">
              <w:rPr>
                <w:rFonts w:cs="Simplified Arabic" w:hint="cs"/>
                <w:rtl/>
                <w:lang w:bidi="ar-JO"/>
              </w:rPr>
              <w:t>1</w:t>
            </w:r>
            <w:r w:rsidRPr="007F75CD">
              <w:rPr>
                <w:rFonts w:cs="Simplified Arabic" w:hint="cs"/>
                <w:rtl/>
                <w:lang w:bidi="ar-JO"/>
              </w:rPr>
              <w:t>76,486</w:t>
            </w:r>
          </w:p>
        </w:tc>
        <w:tc>
          <w:tcPr>
            <w:tcW w:w="0" w:type="auto"/>
            <w:vAlign w:val="center"/>
          </w:tcPr>
          <w:p w:rsidR="00C329AA" w:rsidRPr="00E0334B" w:rsidRDefault="00C329AA" w:rsidP="00F50020">
            <w:pPr>
              <w:jc w:val="center"/>
              <w:rPr>
                <w:rFonts w:cs="Simplified Arabic"/>
                <w:rtl/>
                <w:lang w:bidi="ar-JO"/>
              </w:rPr>
            </w:pPr>
            <w:r w:rsidRPr="007F75CD">
              <w:rPr>
                <w:rFonts w:cs="Simplified Arabic" w:hint="cs"/>
                <w:rtl/>
                <w:lang w:bidi="ar-JO"/>
              </w:rPr>
              <w:t>4</w:t>
            </w:r>
            <w:r>
              <w:rPr>
                <w:rFonts w:cs="Simplified Arabic" w:hint="cs"/>
                <w:rtl/>
                <w:lang w:bidi="ar-JO"/>
              </w:rPr>
              <w:t>1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 w:rsidR="00285ED4">
              <w:rPr>
                <w:rFonts w:cs="Simplified Arabic" w:hint="cs"/>
                <w:rtl/>
                <w:lang w:bidi="ar-JO"/>
              </w:rPr>
              <w:t>564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 w:rsidR="00285ED4">
              <w:rPr>
                <w:rFonts w:cs="Simplified Arabic" w:hint="cs"/>
                <w:rtl/>
                <w:lang w:bidi="ar-JO"/>
              </w:rPr>
              <w:t>081</w:t>
            </w:r>
          </w:p>
        </w:tc>
      </w:tr>
    </w:tbl>
    <w:p w:rsidR="0071675B" w:rsidRPr="005D7E9F" w:rsidRDefault="00232300" w:rsidP="00F1514D">
      <w:pPr>
        <w:spacing w:line="360" w:lineRule="auto"/>
        <w:jc w:val="both"/>
        <w:rPr>
          <w:rFonts w:cs="Simplified Arabic"/>
          <w:sz w:val="28"/>
          <w:szCs w:val="28"/>
          <w:rtl/>
          <w:lang w:bidi="ar-JO"/>
        </w:rPr>
      </w:pPr>
      <w:r w:rsidRPr="008B79E8">
        <w:rPr>
          <w:rFonts w:cs="Simplified Arabic" w:hint="cs"/>
          <w:sz w:val="28"/>
          <w:szCs w:val="28"/>
          <w:rtl/>
          <w:lang w:bidi="ar-JO"/>
        </w:rPr>
        <w:t xml:space="preserve">وقد بلغت قيمة الرواتب والمزايا </w:t>
      </w:r>
      <w:r w:rsidR="00CC38F0" w:rsidRPr="008B79E8">
        <w:rPr>
          <w:rFonts w:cs="Simplified Arabic" w:hint="cs"/>
          <w:sz w:val="28"/>
          <w:szCs w:val="28"/>
          <w:rtl/>
          <w:lang w:bidi="ar-JO"/>
        </w:rPr>
        <w:t>لأشخاص</w:t>
      </w:r>
      <w:r w:rsidRPr="004456B5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CC38F0" w:rsidRPr="004456B5">
        <w:rPr>
          <w:rFonts w:cs="Simplified Arabic" w:hint="cs"/>
          <w:sz w:val="28"/>
          <w:szCs w:val="28"/>
          <w:rtl/>
          <w:lang w:bidi="ar-JO"/>
        </w:rPr>
        <w:t>الإدارة</w:t>
      </w:r>
      <w:r w:rsidRPr="004456B5">
        <w:rPr>
          <w:rFonts w:cs="Simplified Arabic" w:hint="cs"/>
          <w:sz w:val="28"/>
          <w:szCs w:val="28"/>
          <w:rtl/>
          <w:lang w:bidi="ar-JO"/>
        </w:rPr>
        <w:t xml:space="preserve"> العليا لعام </w:t>
      </w:r>
      <w:r w:rsidR="00932D60">
        <w:rPr>
          <w:rFonts w:cs="Simplified Arabic" w:hint="cs"/>
          <w:sz w:val="28"/>
          <w:szCs w:val="28"/>
          <w:rtl/>
          <w:lang w:bidi="ar-JO"/>
        </w:rPr>
        <w:t>2023</w:t>
      </w:r>
      <w:r w:rsidRPr="004456B5">
        <w:rPr>
          <w:rFonts w:cs="Simplified Arabic" w:hint="cs"/>
          <w:sz w:val="28"/>
          <w:szCs w:val="28"/>
          <w:rtl/>
          <w:lang w:bidi="ar-JO"/>
        </w:rPr>
        <w:t xml:space="preserve"> (</w:t>
      </w:r>
      <w:r w:rsidR="00D12F00">
        <w:rPr>
          <w:rFonts w:cs="Simplified Arabic" w:hint="cs"/>
          <w:sz w:val="28"/>
          <w:szCs w:val="28"/>
          <w:rtl/>
          <w:lang w:bidi="ar-JO"/>
        </w:rPr>
        <w:t>289</w:t>
      </w:r>
      <w:r w:rsidR="001B4B5C" w:rsidRPr="007F75CD">
        <w:rPr>
          <w:rFonts w:cs="Simplified Arabic" w:hint="cs"/>
          <w:rtl/>
          <w:lang w:bidi="ar-JO"/>
        </w:rPr>
        <w:t>,</w:t>
      </w:r>
      <w:r w:rsidR="00C671ED">
        <w:rPr>
          <w:rFonts w:cs="Simplified Arabic" w:hint="cs"/>
          <w:sz w:val="28"/>
          <w:szCs w:val="28"/>
          <w:rtl/>
          <w:lang w:bidi="ar-JO"/>
        </w:rPr>
        <w:t>373</w:t>
      </w:r>
      <w:r w:rsidR="005D7E9F" w:rsidRPr="004456B5">
        <w:rPr>
          <w:rFonts w:cs="Simplified Arabic" w:hint="cs"/>
          <w:sz w:val="28"/>
          <w:szCs w:val="28"/>
          <w:rtl/>
          <w:lang w:bidi="ar-JO"/>
        </w:rPr>
        <w:t>)</w:t>
      </w:r>
      <w:r w:rsidR="005D7E9F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دينار </w:t>
      </w:r>
    </w:p>
    <w:p w:rsidR="00F50020" w:rsidRDefault="00232300" w:rsidP="00F50020">
      <w:pPr>
        <w:jc w:val="both"/>
        <w:rPr>
          <w:rFonts w:cs="Simplified Arabic"/>
          <w:sz w:val="28"/>
          <w:szCs w:val="28"/>
          <w:rtl/>
          <w:lang w:bidi="ar-JO"/>
        </w:rPr>
      </w:pPr>
      <w:r w:rsidRPr="008B79E8">
        <w:rPr>
          <w:rFonts w:cs="Simplified Arabic"/>
          <w:b/>
          <w:bCs/>
          <w:sz w:val="28"/>
          <w:szCs w:val="28"/>
          <w:u w:val="single"/>
          <w:rtl/>
          <w:lang w:bidi="ar-JO"/>
        </w:rPr>
        <w:t>مساهمات مجلس الادارة</w:t>
      </w:r>
      <w:r w:rsidRPr="008B79E8">
        <w:rPr>
          <w:rFonts w:cs="Simplified Arabic"/>
          <w:sz w:val="28"/>
          <w:szCs w:val="28"/>
          <w:rtl/>
          <w:lang w:bidi="ar-JO"/>
        </w:rPr>
        <w:t>:</w:t>
      </w:r>
    </w:p>
    <w:p w:rsidR="00F50020" w:rsidRDefault="00F50020" w:rsidP="00F50020">
      <w:pPr>
        <w:jc w:val="both"/>
        <w:rPr>
          <w:rFonts w:cs="Simplified Arabic"/>
          <w:sz w:val="28"/>
          <w:szCs w:val="28"/>
          <w:rtl/>
          <w:lang w:bidi="ar-JO"/>
        </w:rPr>
      </w:pPr>
    </w:p>
    <w:p w:rsidR="00F50020" w:rsidRDefault="00F50020" w:rsidP="00F50020">
      <w:pPr>
        <w:jc w:val="both"/>
        <w:rPr>
          <w:rFonts w:cs="Simplified Arabic"/>
          <w:sz w:val="28"/>
          <w:szCs w:val="28"/>
          <w:rtl/>
          <w:lang w:bidi="ar-JO"/>
        </w:rPr>
      </w:pPr>
    </w:p>
    <w:p w:rsidR="00F50020" w:rsidRDefault="00F50020" w:rsidP="00F50020">
      <w:pPr>
        <w:jc w:val="both"/>
        <w:rPr>
          <w:rFonts w:cs="Simplified Arabic"/>
          <w:sz w:val="28"/>
          <w:szCs w:val="28"/>
          <w:rtl/>
          <w:lang w:bidi="ar-JO"/>
        </w:rPr>
      </w:pPr>
    </w:p>
    <w:p w:rsidR="00F50020" w:rsidRDefault="00F50020">
      <w:pPr>
        <w:jc w:val="both"/>
        <w:rPr>
          <w:rFonts w:cs="Simplified Arabic"/>
          <w:sz w:val="28"/>
          <w:szCs w:val="28"/>
          <w:rtl/>
          <w:lang w:bidi="ar-JO"/>
        </w:rPr>
      </w:pPr>
    </w:p>
    <w:p w:rsidR="00CE2190" w:rsidRDefault="003D4B15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8B79E8">
        <w:rPr>
          <w:rFonts w:cs="Simplified Arabic" w:hint="cs"/>
          <w:sz w:val="28"/>
          <w:szCs w:val="28"/>
          <w:rtl/>
          <w:lang w:bidi="ar-JO"/>
        </w:rPr>
        <w:t xml:space="preserve">وبلغت 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المزايا </w:t>
      </w:r>
      <w:r w:rsidR="00DB1CDD" w:rsidRPr="008B79E8">
        <w:rPr>
          <w:rFonts w:cs="Simplified Arabic" w:hint="cs"/>
          <w:sz w:val="28"/>
          <w:szCs w:val="28"/>
          <w:rtl/>
          <w:lang w:bidi="ar-JO"/>
        </w:rPr>
        <w:t>والمكافآت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 المصروفة </w:t>
      </w:r>
      <w:r w:rsidR="00CC38F0" w:rsidRPr="008B79E8">
        <w:rPr>
          <w:rFonts w:cs="Simplified Arabic" w:hint="cs"/>
          <w:sz w:val="28"/>
          <w:szCs w:val="28"/>
          <w:rtl/>
          <w:lang w:bidi="ar-JO"/>
        </w:rPr>
        <w:t>لأعضاء</w:t>
      </w:r>
      <w:r w:rsidR="00411325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 مجلس </w:t>
      </w:r>
      <w:r w:rsidR="00CC38F0" w:rsidRPr="008B79E8">
        <w:rPr>
          <w:rFonts w:cs="Simplified Arabic" w:hint="cs"/>
          <w:sz w:val="28"/>
          <w:szCs w:val="28"/>
          <w:rtl/>
          <w:lang w:bidi="ar-JO"/>
        </w:rPr>
        <w:t>الإدارة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 </w:t>
      </w:r>
      <w:r w:rsidR="00CC38F0" w:rsidRPr="008B79E8">
        <w:rPr>
          <w:rFonts w:cs="Simplified Arabic" w:hint="cs"/>
          <w:sz w:val="28"/>
          <w:szCs w:val="28"/>
          <w:rtl/>
          <w:lang w:bidi="ar-JO"/>
        </w:rPr>
        <w:t>وأشخاص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 </w:t>
      </w:r>
      <w:r w:rsidR="00CC38F0" w:rsidRPr="008B79E8">
        <w:rPr>
          <w:rFonts w:cs="Simplified Arabic" w:hint="cs"/>
          <w:sz w:val="28"/>
          <w:szCs w:val="28"/>
          <w:rtl/>
          <w:lang w:bidi="ar-JO"/>
        </w:rPr>
        <w:t>الإدارة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 العليا خلال عام </w:t>
      </w:r>
      <w:r w:rsidR="00932D60">
        <w:rPr>
          <w:rFonts w:cs="Simplified Arabic" w:hint="cs"/>
          <w:sz w:val="28"/>
          <w:szCs w:val="28"/>
          <w:rtl/>
          <w:lang w:bidi="ar-JO"/>
        </w:rPr>
        <w:t>2023</w:t>
      </w:r>
      <w:r w:rsidR="00232300" w:rsidRPr="008B79E8">
        <w:rPr>
          <w:rFonts w:cs="Simplified Arabic"/>
          <w:sz w:val="28"/>
          <w:szCs w:val="28"/>
          <w:rtl/>
          <w:lang w:bidi="ar-JO"/>
        </w:rPr>
        <w:t xml:space="preserve"> بالدينار </w:t>
      </w:r>
      <w:r w:rsidR="00CC38F0" w:rsidRPr="008B79E8">
        <w:rPr>
          <w:rFonts w:cs="Simplified Arabic" w:hint="cs"/>
          <w:sz w:val="28"/>
          <w:szCs w:val="28"/>
          <w:rtl/>
          <w:lang w:bidi="ar-JO"/>
        </w:rPr>
        <w:t>الأردني</w:t>
      </w:r>
      <w:r w:rsidRPr="008B79E8">
        <w:rPr>
          <w:rFonts w:cs="Simplified Arabic" w:hint="cs"/>
          <w:sz w:val="28"/>
          <w:szCs w:val="28"/>
          <w:rtl/>
          <w:lang w:bidi="ar-JO"/>
        </w:rPr>
        <w:t xml:space="preserve"> كما هو أدناه </w:t>
      </w:r>
      <w:r w:rsidRPr="008B79E8">
        <w:rPr>
          <w:rFonts w:cs="Simplified Arabic"/>
          <w:sz w:val="28"/>
          <w:szCs w:val="28"/>
          <w:rtl/>
          <w:lang w:bidi="ar-JO"/>
        </w:rPr>
        <w:t xml:space="preserve">و </w:t>
      </w:r>
      <w:r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لم تدخل الشركة في </w:t>
      </w:r>
      <w:r w:rsidRPr="008B79E8">
        <w:rPr>
          <w:rFonts w:cs="Simplified Arabic" w:hint="cs"/>
          <w:color w:val="000000"/>
          <w:sz w:val="28"/>
          <w:szCs w:val="28"/>
          <w:rtl/>
          <w:lang w:bidi="ar-JO"/>
        </w:rPr>
        <w:t>أ</w:t>
      </w:r>
      <w:r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ية عقود توريد </w:t>
      </w:r>
      <w:r w:rsidRPr="008B79E8">
        <w:rPr>
          <w:rFonts w:cs="Simplified Arabic" w:hint="cs"/>
          <w:color w:val="000000"/>
          <w:sz w:val="28"/>
          <w:szCs w:val="28"/>
          <w:rtl/>
          <w:lang w:bidi="ar-JO"/>
        </w:rPr>
        <w:t>أ</w:t>
      </w:r>
      <w:r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و مقاولات مع </w:t>
      </w:r>
      <w:r w:rsidRPr="008B79E8">
        <w:rPr>
          <w:rFonts w:cs="Simplified Arabic" w:hint="cs"/>
          <w:color w:val="000000"/>
          <w:sz w:val="28"/>
          <w:szCs w:val="28"/>
          <w:rtl/>
          <w:lang w:bidi="ar-JO"/>
        </w:rPr>
        <w:t>أ</w:t>
      </w:r>
      <w:r w:rsidRPr="008B79E8">
        <w:rPr>
          <w:rFonts w:cs="Simplified Arabic"/>
          <w:color w:val="000000"/>
          <w:sz w:val="28"/>
          <w:szCs w:val="28"/>
          <w:rtl/>
          <w:lang w:bidi="ar-JO"/>
        </w:rPr>
        <w:t>ي من رئيس و</w:t>
      </w:r>
      <w:r w:rsidRPr="008B79E8">
        <w:rPr>
          <w:rFonts w:cs="Simplified Arabic" w:hint="cs"/>
          <w:color w:val="000000"/>
          <w:sz w:val="28"/>
          <w:szCs w:val="28"/>
          <w:rtl/>
          <w:lang w:bidi="ar-JO"/>
        </w:rPr>
        <w:t>أ</w:t>
      </w:r>
      <w:r w:rsidRPr="008B79E8">
        <w:rPr>
          <w:rFonts w:cs="Simplified Arabic"/>
          <w:color w:val="000000"/>
          <w:sz w:val="28"/>
          <w:szCs w:val="28"/>
          <w:rtl/>
          <w:lang w:bidi="ar-JO"/>
        </w:rPr>
        <w:t>عضاء مجلس ال</w:t>
      </w:r>
      <w:r w:rsidRPr="008B79E8">
        <w:rPr>
          <w:rFonts w:cs="Simplified Arabic" w:hint="cs"/>
          <w:color w:val="000000"/>
          <w:sz w:val="28"/>
          <w:szCs w:val="28"/>
          <w:rtl/>
          <w:lang w:bidi="ar-JO"/>
        </w:rPr>
        <w:t>إ</w:t>
      </w:r>
      <w:r w:rsidRPr="008B79E8">
        <w:rPr>
          <w:rFonts w:cs="Simplified Arabic"/>
          <w:color w:val="000000"/>
          <w:sz w:val="28"/>
          <w:szCs w:val="28"/>
          <w:rtl/>
          <w:lang w:bidi="ar-JO"/>
        </w:rPr>
        <w:t xml:space="preserve">دارة. </w:t>
      </w:r>
    </w:p>
    <w:tbl>
      <w:tblPr>
        <w:tblStyle w:val="TableTheme"/>
        <w:bidiVisual/>
        <w:tblW w:w="5000" w:type="pct"/>
        <w:tblLook w:val="0000" w:firstRow="0" w:lastRow="0" w:firstColumn="0" w:lastColumn="0" w:noHBand="0" w:noVBand="0"/>
      </w:tblPr>
      <w:tblGrid>
        <w:gridCol w:w="3762"/>
        <w:gridCol w:w="2198"/>
        <w:gridCol w:w="3005"/>
      </w:tblGrid>
      <w:tr w:rsidR="00EB5B04" w:rsidRPr="008B79E8" w:rsidTr="0057406E">
        <w:trPr>
          <w:trHeight w:val="283"/>
        </w:trPr>
        <w:tc>
          <w:tcPr>
            <w:tcW w:w="2098" w:type="pct"/>
          </w:tcPr>
          <w:p w:rsidR="00EB5B04" w:rsidRPr="008B79E8" w:rsidRDefault="00EB5B04" w:rsidP="00E0334B">
            <w:pPr>
              <w:spacing w:before="40" w:after="4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226" w:type="pct"/>
          </w:tcPr>
          <w:p w:rsidR="00EB5B04" w:rsidRPr="008B79E8" w:rsidRDefault="00EB5B04" w:rsidP="00E0334B">
            <w:pPr>
              <w:spacing w:before="40" w:after="4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8B79E8">
              <w:rPr>
                <w:rFonts w:cs="Simplified Arabic"/>
                <w:b/>
                <w:bCs/>
                <w:rtl/>
                <w:lang w:bidi="ar-JO"/>
              </w:rPr>
              <w:t>بدل تنقلات</w:t>
            </w:r>
          </w:p>
        </w:tc>
        <w:tc>
          <w:tcPr>
            <w:tcW w:w="1676" w:type="pct"/>
          </w:tcPr>
          <w:p w:rsidR="00EB5B04" w:rsidRPr="008B79E8" w:rsidRDefault="00EB5B04" w:rsidP="00E0334B">
            <w:pPr>
              <w:spacing w:before="40" w:after="4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8B79E8">
              <w:rPr>
                <w:rFonts w:cs="Simplified Arabic" w:hint="cs"/>
                <w:b/>
                <w:bCs/>
                <w:rtl/>
                <w:lang w:bidi="ar-JO"/>
              </w:rPr>
              <w:t>مكافآت عضوية</w:t>
            </w:r>
          </w:p>
        </w:tc>
      </w:tr>
      <w:tr w:rsidR="00890A25" w:rsidRPr="008B79E8" w:rsidTr="0057406E">
        <w:trPr>
          <w:trHeight w:val="283"/>
        </w:trPr>
        <w:tc>
          <w:tcPr>
            <w:tcW w:w="2098" w:type="pct"/>
          </w:tcPr>
          <w:p w:rsidR="00890A25" w:rsidRPr="00890A25" w:rsidRDefault="00584198" w:rsidP="00941DB7">
            <w:pPr>
              <w:pStyle w:val="Heading2"/>
              <w:spacing w:line="360" w:lineRule="auto"/>
              <w:jc w:val="left"/>
              <w:outlineLvl w:val="1"/>
              <w:rPr>
                <w:rtl/>
              </w:rPr>
            </w:pPr>
            <w:r>
              <w:rPr>
                <w:rFonts w:hint="cs"/>
                <w:rtl/>
              </w:rPr>
              <w:t xml:space="preserve">السيد </w:t>
            </w:r>
            <w:r w:rsidR="00890A25" w:rsidRPr="008B79E8">
              <w:rPr>
                <w:rtl/>
              </w:rPr>
              <w:t>نديم يوسف المعشر</w:t>
            </w:r>
          </w:p>
        </w:tc>
        <w:tc>
          <w:tcPr>
            <w:tcW w:w="1226" w:type="pct"/>
          </w:tcPr>
          <w:p w:rsidR="00890A25" w:rsidRPr="008B79E8" w:rsidRDefault="00AE4F09" w:rsidP="00AE4F09">
            <w:pPr>
              <w:spacing w:before="40" w:after="40"/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  <w:r w:rsidR="001B4B5C"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800</w:t>
            </w:r>
          </w:p>
        </w:tc>
        <w:tc>
          <w:tcPr>
            <w:tcW w:w="1676" w:type="pct"/>
          </w:tcPr>
          <w:p w:rsidR="00BC1B0F" w:rsidRPr="007F75CD" w:rsidRDefault="00932D60" w:rsidP="00BC1B0F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="001B4B5C"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  <w:lang w:val="en-GB" w:bidi="ar-JO"/>
              </w:rPr>
            </w:pPr>
            <w:r>
              <w:rPr>
                <w:rFonts w:cs="Simplified Arabic" w:hint="cs"/>
                <w:b/>
                <w:bCs/>
                <w:rtl/>
                <w:lang w:val="en-GB" w:bidi="ar-JO"/>
              </w:rPr>
              <w:t>السيد عماد يوسف المعشر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</w:rPr>
              <w:t>السيد بسام فرح معايعة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المؤسسة العامة للضمان الاجتماعي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د. جاك نقولا قطان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السيد سميرعودة الله علمات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المهندس اسامة نقولا مدانات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line="36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السيد </w:t>
            </w:r>
            <w:r w:rsidRPr="008B79E8">
              <w:rPr>
                <w:rFonts w:cs="Simplified Arabic" w:hint="cs"/>
                <w:b/>
                <w:bCs/>
                <w:rtl/>
              </w:rPr>
              <w:t>امجد رمزي المعشر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before="40" w:after="40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السيد شاكر نديم المعشر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before="40" w:after="40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د. احمد عبد الحليم عوض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1B4B5C" w:rsidRPr="008B79E8" w:rsidTr="0057406E">
        <w:trPr>
          <w:trHeight w:val="283"/>
        </w:trPr>
        <w:tc>
          <w:tcPr>
            <w:tcW w:w="2098" w:type="pct"/>
          </w:tcPr>
          <w:p w:rsidR="001B4B5C" w:rsidRPr="008B79E8" w:rsidRDefault="001B4B5C" w:rsidP="001B4B5C">
            <w:pPr>
              <w:spacing w:before="40" w:after="40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معالي السيد غالب سلامة الزعبي</w:t>
            </w:r>
          </w:p>
        </w:tc>
        <w:tc>
          <w:tcPr>
            <w:tcW w:w="1226" w:type="pct"/>
          </w:tcPr>
          <w:p w:rsidR="001B4B5C" w:rsidRDefault="001B4B5C" w:rsidP="001B4B5C">
            <w:pPr>
              <w:jc w:val="center"/>
            </w:pPr>
            <w:r w:rsidRPr="00A540F4">
              <w:rPr>
                <w:rFonts w:cs="Simplified Arabic" w:hint="cs"/>
                <w:rtl/>
                <w:lang w:bidi="ar-JO"/>
              </w:rPr>
              <w:t>4,800</w:t>
            </w:r>
          </w:p>
        </w:tc>
        <w:tc>
          <w:tcPr>
            <w:tcW w:w="1676" w:type="pct"/>
          </w:tcPr>
          <w:p w:rsidR="001B4B5C" w:rsidRPr="007F75CD" w:rsidRDefault="001B4B5C" w:rsidP="001B4B5C">
            <w:pPr>
              <w:tabs>
                <w:tab w:val="left" w:pos="1114"/>
                <w:tab w:val="center" w:pos="1432"/>
              </w:tabs>
              <w:spacing w:before="40" w:after="40"/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  <w:tr w:rsidR="00932D60" w:rsidRPr="008B79E8" w:rsidTr="0057406E">
        <w:trPr>
          <w:trHeight w:val="283"/>
        </w:trPr>
        <w:tc>
          <w:tcPr>
            <w:tcW w:w="2098" w:type="pct"/>
          </w:tcPr>
          <w:p w:rsidR="00932D60" w:rsidRPr="008B79E8" w:rsidRDefault="00932D60" w:rsidP="00932D60">
            <w:pPr>
              <w:spacing w:before="40" w:after="40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يزن نديم يوسف المعشر</w:t>
            </w:r>
          </w:p>
        </w:tc>
        <w:tc>
          <w:tcPr>
            <w:tcW w:w="1226" w:type="pct"/>
          </w:tcPr>
          <w:p w:rsidR="00932D60" w:rsidRDefault="00CE16CF" w:rsidP="00932D6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="001B4B5C" w:rsidRPr="00A540F4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980</w:t>
            </w:r>
          </w:p>
        </w:tc>
        <w:tc>
          <w:tcPr>
            <w:tcW w:w="1676" w:type="pct"/>
          </w:tcPr>
          <w:p w:rsidR="00932D60" w:rsidRDefault="00932D60" w:rsidP="00932D6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</w:p>
        </w:tc>
      </w:tr>
      <w:tr w:rsidR="00932D60" w:rsidRPr="008B79E8" w:rsidTr="0057406E">
        <w:trPr>
          <w:trHeight w:val="283"/>
        </w:trPr>
        <w:tc>
          <w:tcPr>
            <w:tcW w:w="2098" w:type="pct"/>
          </w:tcPr>
          <w:p w:rsidR="00932D60" w:rsidRPr="008B79E8" w:rsidRDefault="00932D60" w:rsidP="00932D60">
            <w:pPr>
              <w:spacing w:before="40" w:after="40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عبد الرحمن عبد الرزاق بني هاني</w:t>
            </w:r>
          </w:p>
        </w:tc>
        <w:tc>
          <w:tcPr>
            <w:tcW w:w="1226" w:type="pct"/>
          </w:tcPr>
          <w:p w:rsidR="00932D60" w:rsidRDefault="00CE16CF" w:rsidP="00932D6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 w:rsidR="001B4B5C" w:rsidRPr="00A540F4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980</w:t>
            </w:r>
          </w:p>
        </w:tc>
        <w:tc>
          <w:tcPr>
            <w:tcW w:w="1676" w:type="pct"/>
          </w:tcPr>
          <w:p w:rsidR="00932D60" w:rsidRDefault="00932D60" w:rsidP="00932D6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-</w:t>
            </w:r>
          </w:p>
        </w:tc>
      </w:tr>
      <w:tr w:rsidR="00932D60" w:rsidRPr="008B79E8" w:rsidTr="0057406E">
        <w:trPr>
          <w:trHeight w:val="283"/>
        </w:trPr>
        <w:tc>
          <w:tcPr>
            <w:tcW w:w="2098" w:type="pct"/>
          </w:tcPr>
          <w:p w:rsidR="00932D60" w:rsidRPr="008B79E8" w:rsidRDefault="00932D60" w:rsidP="00932D60">
            <w:pPr>
              <w:spacing w:before="40" w:after="4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8B79E8">
              <w:rPr>
                <w:rFonts w:cs="Simplified Arabic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226" w:type="pct"/>
          </w:tcPr>
          <w:p w:rsidR="00932D60" w:rsidRPr="008B79E8" w:rsidRDefault="00932D60" w:rsidP="00932D60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  <w:r w:rsidR="00CE16CF">
              <w:rPr>
                <w:rFonts w:cs="Simplified Arabic" w:hint="cs"/>
                <w:rtl/>
                <w:lang w:bidi="ar-JO"/>
              </w:rPr>
              <w:t>8</w:t>
            </w:r>
            <w:r w:rsidR="001B4B5C" w:rsidRPr="00A540F4">
              <w:rPr>
                <w:rFonts w:cs="Simplified Arabic" w:hint="cs"/>
                <w:rtl/>
                <w:lang w:bidi="ar-JO"/>
              </w:rPr>
              <w:t>,</w:t>
            </w:r>
            <w:r w:rsidR="00CE16CF">
              <w:rPr>
                <w:rFonts w:cs="Simplified Arabic" w:hint="cs"/>
                <w:rtl/>
                <w:lang w:bidi="ar-JO"/>
              </w:rPr>
              <w:t>760</w:t>
            </w:r>
          </w:p>
        </w:tc>
        <w:tc>
          <w:tcPr>
            <w:tcW w:w="1676" w:type="pct"/>
          </w:tcPr>
          <w:p w:rsidR="00932D60" w:rsidRDefault="00932D60" w:rsidP="00932D60">
            <w:pPr>
              <w:jc w:val="center"/>
            </w:pPr>
            <w:r>
              <w:rPr>
                <w:rFonts w:cs="Simplified Arabic" w:hint="cs"/>
                <w:rtl/>
                <w:lang w:bidi="ar-JO"/>
              </w:rPr>
              <w:t>27</w:t>
            </w:r>
            <w:r w:rsidR="001B4B5C" w:rsidRPr="007F75CD">
              <w:rPr>
                <w:rFonts w:cs="Simplified Arabic" w:hint="cs"/>
                <w:rtl/>
                <w:lang w:bidi="ar-JO"/>
              </w:rPr>
              <w:t>,</w:t>
            </w:r>
            <w:r>
              <w:rPr>
                <w:rFonts w:cs="Simplified Arabic" w:hint="cs"/>
                <w:rtl/>
                <w:lang w:bidi="ar-JO"/>
              </w:rPr>
              <w:t>500</w:t>
            </w:r>
          </w:p>
        </w:tc>
      </w:tr>
    </w:tbl>
    <w:p w:rsidR="005C44EF" w:rsidRPr="009044F0" w:rsidRDefault="005C44EF">
      <w:pPr>
        <w:pStyle w:val="BodyText"/>
        <w:spacing w:before="0" w:after="0" w:line="360" w:lineRule="auto"/>
        <w:rPr>
          <w:b/>
          <w:bCs/>
          <w:rtl/>
          <w:lang w:val="en-GB" w:bidi="ar-JO"/>
        </w:rPr>
      </w:pPr>
    </w:p>
    <w:p w:rsidR="00232300" w:rsidRPr="008B79E8" w:rsidRDefault="00232300" w:rsidP="00F1514D">
      <w:pPr>
        <w:spacing w:line="360" w:lineRule="auto"/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7F75CD">
        <w:rPr>
          <w:rFonts w:cs="Simplified Arabic"/>
          <w:color w:val="000000"/>
          <w:sz w:val="28"/>
          <w:szCs w:val="28"/>
          <w:rtl/>
          <w:lang w:bidi="ar-JO"/>
        </w:rPr>
        <w:t>ب</w:t>
      </w:r>
      <w:r w:rsidRPr="007F75CD">
        <w:rPr>
          <w:rFonts w:cs="Simplified Arabic"/>
          <w:color w:val="000000"/>
          <w:sz w:val="28"/>
          <w:szCs w:val="28"/>
          <w:rtl/>
        </w:rPr>
        <w:t>لغ عدد موظفي</w:t>
      </w:r>
      <w:r w:rsidRPr="007F75CD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Pr="007F75CD">
        <w:rPr>
          <w:rFonts w:cs="Simplified Arabic"/>
          <w:color w:val="000000"/>
          <w:sz w:val="28"/>
          <w:szCs w:val="28"/>
          <w:rtl/>
          <w:lang w:bidi="ar-JO"/>
        </w:rPr>
        <w:t>الشركة</w:t>
      </w:r>
      <w:r w:rsidRPr="007F75CD">
        <w:rPr>
          <w:rFonts w:cs="Simplified Arabic"/>
          <w:color w:val="000000"/>
          <w:sz w:val="28"/>
          <w:szCs w:val="28"/>
          <w:rtl/>
        </w:rPr>
        <w:t xml:space="preserve"> كما في</w:t>
      </w:r>
      <w:r w:rsidRPr="007F75CD">
        <w:rPr>
          <w:rFonts w:cs="Simplified Arabic"/>
          <w:color w:val="000000"/>
          <w:sz w:val="28"/>
          <w:szCs w:val="28"/>
          <w:rtl/>
          <w:lang w:bidi="ar-JO"/>
        </w:rPr>
        <w:t xml:space="preserve"> نهاية </w:t>
      </w:r>
      <w:r w:rsidR="00F1514D">
        <w:rPr>
          <w:rFonts w:cs="Simplified Arabic" w:hint="cs"/>
          <w:color w:val="000000"/>
          <w:sz w:val="28"/>
          <w:szCs w:val="28"/>
          <w:rtl/>
          <w:lang w:bidi="ar-JO"/>
        </w:rPr>
        <w:t>202</w:t>
      </w:r>
      <w:r w:rsidR="00CE16CF">
        <w:rPr>
          <w:rFonts w:cs="Simplified Arabic" w:hint="cs"/>
          <w:color w:val="000000"/>
          <w:sz w:val="28"/>
          <w:szCs w:val="28"/>
          <w:rtl/>
          <w:lang w:bidi="ar-JO"/>
        </w:rPr>
        <w:t>3</w:t>
      </w:r>
      <w:r w:rsidRPr="007F75CD">
        <w:rPr>
          <w:rFonts w:cs="Simplified Arabic"/>
          <w:color w:val="000000"/>
          <w:sz w:val="28"/>
          <w:szCs w:val="28"/>
          <w:rtl/>
        </w:rPr>
        <w:t xml:space="preserve"> </w:t>
      </w:r>
      <w:r w:rsidRPr="007F75CD">
        <w:rPr>
          <w:rFonts w:cs="Simplified Arabic"/>
          <w:sz w:val="28"/>
          <w:szCs w:val="28"/>
          <w:rtl/>
        </w:rPr>
        <w:t>(</w:t>
      </w:r>
      <w:r w:rsidR="007A4C1E" w:rsidRPr="007F75CD">
        <w:rPr>
          <w:rFonts w:cs="Simplified Arabic" w:hint="cs"/>
          <w:sz w:val="28"/>
          <w:szCs w:val="28"/>
          <w:rtl/>
        </w:rPr>
        <w:t xml:space="preserve"> </w:t>
      </w:r>
      <w:r w:rsidR="00CE16CF">
        <w:rPr>
          <w:rFonts w:cs="Simplified Arabic" w:hint="cs"/>
          <w:sz w:val="28"/>
          <w:szCs w:val="28"/>
          <w:rtl/>
          <w:lang w:bidi="ar-JO"/>
        </w:rPr>
        <w:t>497</w:t>
      </w:r>
      <w:r w:rsidRPr="007F75CD">
        <w:rPr>
          <w:rFonts w:cs="Simplified Arabic"/>
          <w:sz w:val="28"/>
          <w:szCs w:val="28"/>
          <w:rtl/>
        </w:rPr>
        <w:t>)</w:t>
      </w:r>
      <w:r w:rsidRPr="007F75CD">
        <w:rPr>
          <w:rFonts w:cs="Simplified Arabic"/>
          <w:sz w:val="28"/>
          <w:szCs w:val="28"/>
          <w:rtl/>
          <w:lang w:bidi="ar-JO"/>
        </w:rPr>
        <w:t xml:space="preserve"> مو</w:t>
      </w:r>
      <w:r w:rsidRPr="007F75CD">
        <w:rPr>
          <w:rFonts w:cs="Simplified Arabic"/>
          <w:color w:val="000000"/>
          <w:sz w:val="28"/>
          <w:szCs w:val="28"/>
          <w:rtl/>
          <w:lang w:bidi="ar-JO"/>
        </w:rPr>
        <w:t>ظفا</w:t>
      </w:r>
      <w:r w:rsidR="00BB5EFD">
        <w:rPr>
          <w:rFonts w:cs="Simplified Arabic" w:hint="cs"/>
          <w:color w:val="000000"/>
          <w:sz w:val="28"/>
          <w:szCs w:val="28"/>
          <w:rtl/>
          <w:lang w:bidi="ar-JO"/>
        </w:rPr>
        <w:t>.</w:t>
      </w:r>
    </w:p>
    <w:p w:rsidR="00F50020" w:rsidRDefault="00F50020" w:rsidP="00BC1B0F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0672D0" w:rsidRDefault="000672D0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0672D0" w:rsidRDefault="000672D0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0672D0" w:rsidRDefault="000672D0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0672D0" w:rsidRDefault="000672D0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0672D0" w:rsidRDefault="000672D0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</w:p>
    <w:p w:rsidR="00232300" w:rsidRDefault="00232300" w:rsidP="00F1514D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</w:pPr>
      <w:r w:rsidRPr="008B79E8"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  <w:t>الخطة المستقبلية</w:t>
      </w:r>
      <w:r w:rsidR="003D4B15" w:rsidRPr="008B79E8">
        <w:rPr>
          <w:rFonts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 xml:space="preserve"> لعام </w:t>
      </w:r>
      <w:r w:rsidR="00CE16CF">
        <w:rPr>
          <w:rFonts w:cs="Simplified Arabic" w:hint="cs"/>
          <w:b/>
          <w:bCs/>
          <w:color w:val="000000"/>
          <w:sz w:val="28"/>
          <w:szCs w:val="28"/>
          <w:u w:val="single"/>
          <w:rtl/>
          <w:lang w:bidi="ar-JO"/>
        </w:rPr>
        <w:t>2024</w:t>
      </w:r>
      <w:r w:rsidRPr="008B79E8">
        <w:rPr>
          <w:rFonts w:cs="Simplified Arabic"/>
          <w:b/>
          <w:bCs/>
          <w:color w:val="000000"/>
          <w:sz w:val="28"/>
          <w:szCs w:val="28"/>
          <w:u w:val="single"/>
          <w:rtl/>
          <w:lang w:bidi="ar-JO"/>
        </w:rPr>
        <w:t>:</w:t>
      </w:r>
    </w:p>
    <w:p w:rsidR="00584F62" w:rsidRPr="00CA3EE0" w:rsidRDefault="00584F62" w:rsidP="00342F83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وضعت فنادق </w:t>
      </w:r>
      <w:r w:rsidRPr="00CA3EE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ماريوت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البحر الميت، البتراء في الربع الاخير من عام </w:t>
      </w:r>
      <w:r w:rsidR="00BB7B37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2023</w:t>
      </w:r>
      <w:r w:rsidR="00C47B9F" w:rsidRPr="00CA3E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موازناتها التقديرية وخطط عملها لعام </w:t>
      </w:r>
      <w:r w:rsidR="00F95551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2023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وجاءت تلك الموازنات التقديرية لتأسس الى حجم مبيعات تبلغ بمجموعها 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حوالي (</w:t>
      </w:r>
      <w:r w:rsidR="000067A8">
        <w:rPr>
          <w:rFonts w:ascii="Simplified Arabic" w:hAnsi="Simplified Arabic" w:cs="Simplified Arabic" w:hint="cs"/>
          <w:sz w:val="28"/>
          <w:szCs w:val="28"/>
          <w:rtl/>
          <w:lang w:bidi="ar-JO"/>
        </w:rPr>
        <w:t>21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مليون دينار كما تم تقدير </w:t>
      </w:r>
      <w:r w:rsidR="005D6AB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صافي الارباح 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التشغيلية للفنادق </w:t>
      </w:r>
      <w:r w:rsidR="005D6AB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بعد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مخصص الاستبدال حوالي (</w:t>
      </w:r>
      <w:r w:rsidR="000067A8"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="001B4B5C" w:rsidRPr="007F75CD">
        <w:rPr>
          <w:rFonts w:cs="Simplified Arabic" w:hint="cs"/>
          <w:rtl/>
          <w:lang w:bidi="ar-JO"/>
        </w:rPr>
        <w:t>,</w:t>
      </w:r>
      <w:r w:rsidR="00BB7B37">
        <w:rPr>
          <w:rFonts w:ascii="Simplified Arabic" w:hAnsi="Simplified Arabic" w:cs="Simplified Arabic" w:hint="cs"/>
          <w:sz w:val="28"/>
          <w:szCs w:val="28"/>
          <w:rtl/>
          <w:lang w:bidi="ar-JO"/>
        </w:rPr>
        <w:t>210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) </w:t>
      </w:r>
      <w:r w:rsidR="005D6AB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مليون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دينار اردني </w:t>
      </w:r>
      <w:r w:rsidR="000067A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الا ان احداث السابع من تشرين الاول وتداعيتها المتوقعة على القطاع السياحي في الاردن ، تم اعادة عمل الموزانات التقديرية لكلا الفندقين </w:t>
      </w:r>
      <w:r w:rsid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بإفتراض استمرار العدوان والحرب على قطاع غزة خلال الربع الاول من عام 2023 وجاءت هذه الموازنات</w:t>
      </w:r>
      <w:r w:rsidR="000067A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لتشير الى ان اجمالي المبيعات سوف تبلغ حوالي (19) مليون دينار وان الربح الصافي للفندقين سيبلغ (2.755) مليون دينار</w:t>
      </w:r>
      <w:r w:rsidRPr="00CA3EE0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</w:t>
      </w:r>
    </w:p>
    <w:p w:rsidR="00F50020" w:rsidRDefault="00584F62" w:rsidP="005C7ADE">
      <w:pPr>
        <w:tabs>
          <w:tab w:val="right" w:pos="611"/>
        </w:tabs>
        <w:ind w:left="611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84F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واذا اخذنا مجمل النتائج الموحدة للشركة والفنادق وتأثير الشركات الحليفة - مركز المستثمر الاردني - والمتوقعة بنهاية عام </w:t>
      </w:r>
      <w:r w:rsidR="00BB7B37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2023</w:t>
      </w:r>
      <w:r w:rsidRPr="00584F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CA3E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فإن </w:t>
      </w:r>
      <w:r w:rsidR="005D6AB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الارباح</w:t>
      </w:r>
      <w:r w:rsidR="00CA3E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المتوقعة ستكون بحدود (</w:t>
      </w:r>
      <w:r w:rsidR="00B015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B01589" w:rsidRPr="007F75CD">
        <w:rPr>
          <w:rFonts w:cs="Simplified Arabic" w:hint="cs"/>
          <w:rtl/>
          <w:lang w:bidi="ar-JO"/>
        </w:rPr>
        <w:t>,</w:t>
      </w:r>
      <w:r w:rsidR="00B015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CA3E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</w:t>
      </w:r>
      <w:r w:rsidR="00B0158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مليون</w:t>
      </w:r>
      <w:r w:rsidR="00CA3EE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دينار</w:t>
      </w:r>
      <w:r w:rsidRPr="00584F62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5C7ADE" w:rsidRDefault="005C7ADE" w:rsidP="00172FCD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5C7ADE" w:rsidRPr="005C7ADE" w:rsidRDefault="005C7ADE" w:rsidP="005C7ADE">
      <w:pPr>
        <w:pStyle w:val="ListParagraph"/>
        <w:numPr>
          <w:ilvl w:val="0"/>
          <w:numId w:val="9"/>
        </w:num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lang w:bidi="ar-JO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مشروع توسعة فندق ماريوت البتراء</w:t>
      </w:r>
    </w:p>
    <w:p w:rsidR="00DC6B8C" w:rsidRDefault="00CE16CF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ind w:left="283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بعد ان تم الانتهاء من اعمال التصميم لمشروع توسعة فندق ماريوت البتراء  </w:t>
      </w:r>
      <w:r w:rsidR="00CA3EE0"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ستقوم الشركة </w:t>
      </w:r>
      <w:r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في بداية شهر آذار</w:t>
      </w:r>
      <w:r w:rsidR="00CA3EE0"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عام </w:t>
      </w:r>
      <w:r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2024</w:t>
      </w:r>
      <w:r w:rsidR="00CA3EE0"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42F83"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بالبدء </w:t>
      </w:r>
      <w:r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بأعمال البناء حيث تم احالة العطاء على شركة حبش-دير للمقاولات </w:t>
      </w:r>
      <w:r w:rsidRPr="005C7ADE">
        <w:rPr>
          <w:rFonts w:ascii="Simplified Arabic" w:hAnsi="Simplified Arabic" w:cs="Simplified Arabic"/>
          <w:sz w:val="28"/>
          <w:szCs w:val="28"/>
          <w:lang w:bidi="ar-JO"/>
        </w:rPr>
        <w:t>,</w:t>
      </w:r>
      <w:r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وبلغت قيمة العطاء 6</w:t>
      </w:r>
      <w:r w:rsidR="00B01589" w:rsidRPr="005C7ADE">
        <w:rPr>
          <w:rFonts w:cs="Simplified Arabic" w:hint="cs"/>
          <w:rtl/>
          <w:lang w:bidi="ar-JO"/>
        </w:rPr>
        <w:t>,</w:t>
      </w:r>
      <w:r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670 مليون دينار</w:t>
      </w:r>
      <w:r w:rsidR="00B01589" w:rsidRPr="005C7AD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وسيتم طرح عطاء التشطيبات الداخلية خلال فترة انجاز المشروع والبالغة 540 يوما.</w:t>
      </w: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pStyle w:val="ListParagraph"/>
        <w:numPr>
          <w:ilvl w:val="0"/>
          <w:numId w:val="9"/>
        </w:num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b/>
          <w:bCs/>
          <w:color w:val="000000"/>
          <w:sz w:val="28"/>
          <w:szCs w:val="28"/>
          <w:lang w:bidi="ar-JO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مشاريع تحديث خاصة بفندق ماريوت البحر الميت</w:t>
      </w: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5C7ADE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ستقوم الشركة خلال العام 2024 بعمل الدراسات والتصاميم لتحديث المطعم الرئيسي وكذلك استحداث منطقة للالعاب المائية ،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وقد باشرت الشركة بهذا الموضوع من خلال احدى الشركات المتخصصة .</w:t>
      </w: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5C7ADE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وكذلك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يتم عمل دراسة فنية وهندسية ل</w:t>
      </w:r>
      <w:r w:rsidRPr="005C7ADE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تحديث منطقة الالعاب الالكترونية للاطفال. وتهدف هذه المشاريع لزيادة الايرادات التشغيلية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من خلال خلق مجالات ترفيهية مميزة داخل الفندق خصوصا للعائلات وزيادة الطاقة الاستيعابية ومعدلات سعر بيع الغرفة</w:t>
      </w:r>
      <w:r w:rsidRPr="005C7ADE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.</w:t>
      </w: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5C7ADE" w:rsidRPr="005C7ADE" w:rsidRDefault="005C7ADE" w:rsidP="005C7ADE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</w:p>
    <w:p w:rsidR="00232300" w:rsidRDefault="00232300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ind w:left="360"/>
        <w:jc w:val="both"/>
        <w:rPr>
          <w:rFonts w:cs="Simplified Arabic"/>
          <w:b/>
          <w:bCs/>
          <w:color w:val="000000"/>
          <w:sz w:val="28"/>
          <w:szCs w:val="28"/>
          <w:rtl/>
        </w:rPr>
      </w:pPr>
      <w:r w:rsidRPr="008B79E8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حضرات المساهمين الكرام،</w:t>
      </w:r>
    </w:p>
    <w:p w:rsidR="00232300" w:rsidRPr="0080700B" w:rsidRDefault="00232300" w:rsidP="00E641C8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spacing w:line="360" w:lineRule="auto"/>
        <w:ind w:left="360"/>
        <w:jc w:val="both"/>
        <w:rPr>
          <w:rFonts w:cs="Simplified Arabic"/>
          <w:color w:val="000000"/>
          <w:rtl/>
          <w:lang w:bidi="ar-JO"/>
        </w:rPr>
      </w:pPr>
      <w:r w:rsidRPr="0080700B">
        <w:rPr>
          <w:rFonts w:cs="Simplified Arabic"/>
          <w:color w:val="000000"/>
          <w:rtl/>
          <w:lang w:bidi="ar-JO"/>
        </w:rPr>
        <w:t xml:space="preserve">وعملا باحكام قانون الشركات والنظام الاساسي للشركة، يضع مجلس الادارة امام الهيئة العامة </w:t>
      </w:r>
      <w:r w:rsidR="00CD31A6" w:rsidRPr="0080700B">
        <w:rPr>
          <w:rFonts w:cs="Simplified Arabic" w:hint="cs"/>
          <w:color w:val="000000"/>
          <w:rtl/>
          <w:lang w:bidi="ar-JO"/>
        </w:rPr>
        <w:t>ج</w:t>
      </w:r>
      <w:r w:rsidRPr="0080700B">
        <w:rPr>
          <w:rFonts w:cs="Simplified Arabic"/>
          <w:color w:val="000000"/>
          <w:rtl/>
          <w:lang w:bidi="ar-JO"/>
        </w:rPr>
        <w:t>دول ال</w:t>
      </w:r>
      <w:r w:rsidR="00E641C8" w:rsidRPr="0080700B">
        <w:rPr>
          <w:rFonts w:cs="Simplified Arabic" w:hint="cs"/>
          <w:color w:val="000000"/>
          <w:rtl/>
          <w:lang w:bidi="ar-JO"/>
        </w:rPr>
        <w:t>أ</w:t>
      </w:r>
      <w:r w:rsidRPr="0080700B">
        <w:rPr>
          <w:rFonts w:cs="Simplified Arabic"/>
          <w:color w:val="000000"/>
          <w:rtl/>
          <w:lang w:bidi="ar-JO"/>
        </w:rPr>
        <w:t>عمال أدناه:</w:t>
      </w:r>
    </w:p>
    <w:p w:rsidR="0080700B" w:rsidRPr="0080700B" w:rsidRDefault="0080700B" w:rsidP="00FC636E">
      <w:pPr>
        <w:pStyle w:val="BodyText"/>
        <w:numPr>
          <w:ilvl w:val="0"/>
          <w:numId w:val="5"/>
        </w:numPr>
        <w:spacing w:before="0" w:after="0"/>
        <w:rPr>
          <w:rFonts w:ascii="Simplified Arabic" w:hAnsi="Simplified Arabic"/>
          <w:sz w:val="26"/>
          <w:szCs w:val="26"/>
        </w:rPr>
      </w:pPr>
      <w:r w:rsidRPr="0080700B">
        <w:rPr>
          <w:rFonts w:ascii="Simplified Arabic" w:hAnsi="Simplified Arabic"/>
          <w:sz w:val="26"/>
          <w:szCs w:val="26"/>
          <w:rtl/>
        </w:rPr>
        <w:t xml:space="preserve">تلاوة قرارات اجتماع الهيئة العامة  العادي السابق والذي عقد في </w:t>
      </w:r>
      <w:r w:rsidR="00B0356A">
        <w:rPr>
          <w:rFonts w:ascii="Simplified Arabic" w:hAnsi="Simplified Arabic" w:hint="cs"/>
          <w:sz w:val="26"/>
          <w:szCs w:val="26"/>
          <w:rtl/>
        </w:rPr>
        <w:t>27</w:t>
      </w:r>
      <w:r w:rsidRPr="0080700B">
        <w:rPr>
          <w:rFonts w:ascii="Simplified Arabic" w:hAnsi="Simplified Arabic"/>
          <w:sz w:val="26"/>
          <w:szCs w:val="26"/>
          <w:rtl/>
        </w:rPr>
        <w:t>/</w:t>
      </w:r>
      <w:r w:rsidR="00B0356A">
        <w:rPr>
          <w:rFonts w:ascii="Simplified Arabic" w:hAnsi="Simplified Arabic" w:hint="cs"/>
          <w:sz w:val="26"/>
          <w:szCs w:val="26"/>
          <w:rtl/>
        </w:rPr>
        <w:t>4</w:t>
      </w:r>
      <w:r w:rsidRPr="0080700B">
        <w:rPr>
          <w:rFonts w:ascii="Simplified Arabic" w:hAnsi="Simplified Arabic"/>
          <w:sz w:val="26"/>
          <w:szCs w:val="26"/>
          <w:rtl/>
        </w:rPr>
        <w:t>/</w:t>
      </w:r>
      <w:r w:rsidR="00FC636E">
        <w:rPr>
          <w:rFonts w:ascii="Simplified Arabic" w:hAnsi="Simplified Arabic" w:hint="cs"/>
          <w:sz w:val="26"/>
          <w:szCs w:val="26"/>
          <w:rtl/>
        </w:rPr>
        <w:t>202</w:t>
      </w:r>
      <w:r w:rsidR="00B0356A">
        <w:rPr>
          <w:rFonts w:ascii="Simplified Arabic" w:hAnsi="Simplified Arabic" w:hint="cs"/>
          <w:sz w:val="26"/>
          <w:szCs w:val="26"/>
          <w:rtl/>
        </w:rPr>
        <w:t>3</w:t>
      </w:r>
      <w:r w:rsidR="005D6AB9">
        <w:rPr>
          <w:rFonts w:ascii="Simplified Arabic" w:hAnsi="Simplified Arabic" w:hint="cs"/>
          <w:sz w:val="26"/>
          <w:szCs w:val="26"/>
          <w:rtl/>
        </w:rPr>
        <w:t xml:space="preserve"> والمصادقة عليها .</w:t>
      </w:r>
    </w:p>
    <w:p w:rsidR="0080700B" w:rsidRPr="0080700B" w:rsidRDefault="005D6AB9" w:rsidP="009A3560">
      <w:pPr>
        <w:pStyle w:val="BodyText"/>
        <w:numPr>
          <w:ilvl w:val="0"/>
          <w:numId w:val="5"/>
        </w:numPr>
        <w:spacing w:before="0" w:after="0"/>
        <w:rPr>
          <w:rFonts w:ascii="Simplified Arabic" w:hAnsi="Simplified Arabic"/>
          <w:sz w:val="26"/>
          <w:szCs w:val="26"/>
        </w:rPr>
      </w:pPr>
      <w:r>
        <w:rPr>
          <w:rFonts w:ascii="Simplified Arabic" w:hAnsi="Simplified Arabic" w:hint="cs"/>
          <w:sz w:val="26"/>
          <w:szCs w:val="26"/>
          <w:rtl/>
        </w:rPr>
        <w:t>مناقشة</w:t>
      </w:r>
      <w:r w:rsidR="0080700B" w:rsidRPr="0080700B">
        <w:rPr>
          <w:rFonts w:ascii="Simplified Arabic" w:hAnsi="Simplified Arabic"/>
          <w:sz w:val="26"/>
          <w:szCs w:val="26"/>
          <w:rtl/>
        </w:rPr>
        <w:t xml:space="preserve"> تقرير مجلس الادارة  عن السنة المالية  </w:t>
      </w:r>
      <w:r w:rsidR="00B0356A">
        <w:rPr>
          <w:rFonts w:ascii="Simplified Arabic" w:hAnsi="Simplified Arabic" w:hint="cs"/>
          <w:sz w:val="26"/>
          <w:szCs w:val="26"/>
          <w:rtl/>
        </w:rPr>
        <w:t>2023</w:t>
      </w:r>
      <w:r w:rsidR="0080700B" w:rsidRPr="0080700B">
        <w:rPr>
          <w:rFonts w:ascii="Simplified Arabic" w:hAnsi="Simplified Arabic"/>
          <w:sz w:val="26"/>
          <w:szCs w:val="26"/>
          <w:rtl/>
        </w:rPr>
        <w:t xml:space="preserve"> وخطة عمل الشركة المستقبلية والمصادقة عليها .</w:t>
      </w:r>
    </w:p>
    <w:p w:rsidR="0080700B" w:rsidRPr="00D351B9" w:rsidRDefault="005D6AB9" w:rsidP="009A3560">
      <w:pPr>
        <w:pStyle w:val="BodyText"/>
        <w:numPr>
          <w:ilvl w:val="0"/>
          <w:numId w:val="5"/>
        </w:numPr>
        <w:spacing w:before="0" w:after="0"/>
        <w:rPr>
          <w:rFonts w:ascii="Simplified Arabic" w:hAnsi="Simplified Arabic"/>
          <w:sz w:val="26"/>
          <w:szCs w:val="26"/>
        </w:rPr>
      </w:pPr>
      <w:r>
        <w:rPr>
          <w:rFonts w:ascii="Simplified Arabic" w:hAnsi="Simplified Arabic" w:hint="cs"/>
          <w:sz w:val="26"/>
          <w:szCs w:val="26"/>
          <w:rtl/>
        </w:rPr>
        <w:t>مناقشة</w:t>
      </w:r>
      <w:r w:rsidR="0080700B" w:rsidRPr="0080700B">
        <w:rPr>
          <w:rFonts w:ascii="Simplified Arabic" w:hAnsi="Simplified Arabic"/>
          <w:sz w:val="26"/>
          <w:szCs w:val="26"/>
          <w:rtl/>
        </w:rPr>
        <w:t xml:space="preserve"> تقرير مدققي حسابات الشركة عن السنة المالية </w:t>
      </w:r>
      <w:r w:rsidR="00B0356A">
        <w:rPr>
          <w:rFonts w:ascii="Simplified Arabic" w:hAnsi="Simplified Arabic" w:hint="cs"/>
          <w:sz w:val="26"/>
          <w:szCs w:val="26"/>
          <w:rtl/>
        </w:rPr>
        <w:t>2023</w:t>
      </w:r>
      <w:r w:rsidR="0080700B" w:rsidRPr="0080700B">
        <w:rPr>
          <w:rFonts w:ascii="Simplified Arabic" w:hAnsi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hint="cs"/>
          <w:sz w:val="26"/>
          <w:szCs w:val="26"/>
          <w:rtl/>
        </w:rPr>
        <w:t>ومناقشة</w:t>
      </w:r>
      <w:r w:rsidR="0080700B" w:rsidRPr="0080700B">
        <w:rPr>
          <w:rFonts w:ascii="Simplified Arabic" w:hAnsi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hint="cs"/>
          <w:sz w:val="26"/>
          <w:szCs w:val="26"/>
          <w:rtl/>
        </w:rPr>
        <w:t xml:space="preserve">البيانات المالية </w:t>
      </w:r>
      <w:r w:rsidR="0080700B" w:rsidRPr="0080700B">
        <w:rPr>
          <w:rFonts w:ascii="Simplified Arabic" w:hAnsi="Simplified Arabic"/>
          <w:sz w:val="26"/>
          <w:szCs w:val="26"/>
          <w:rtl/>
        </w:rPr>
        <w:t xml:space="preserve"> </w:t>
      </w:r>
      <w:r>
        <w:rPr>
          <w:rFonts w:ascii="Simplified Arabic" w:hAnsi="Simplified Arabic" w:hint="cs"/>
          <w:sz w:val="26"/>
          <w:szCs w:val="26"/>
          <w:rtl/>
        </w:rPr>
        <w:t>ل</w:t>
      </w:r>
      <w:r w:rsidR="0080700B" w:rsidRPr="0080700B">
        <w:rPr>
          <w:rFonts w:ascii="Simplified Arabic" w:hAnsi="Simplified Arabic"/>
          <w:sz w:val="26"/>
          <w:szCs w:val="26"/>
          <w:rtl/>
        </w:rPr>
        <w:t>لشركه عن السنة المنتهية بتاريخ 31/12/</w:t>
      </w:r>
      <w:r w:rsidR="00B0356A">
        <w:rPr>
          <w:rFonts w:ascii="Simplified Arabic" w:hAnsi="Simplified Arabic" w:hint="cs"/>
          <w:sz w:val="26"/>
          <w:szCs w:val="26"/>
          <w:rtl/>
        </w:rPr>
        <w:t>2023</w:t>
      </w:r>
      <w:r w:rsidR="0080700B" w:rsidRPr="0080700B">
        <w:rPr>
          <w:rFonts w:ascii="Simplified Arabic" w:hAnsi="Simplified Arabic"/>
          <w:sz w:val="26"/>
          <w:szCs w:val="26"/>
        </w:rPr>
        <w:t xml:space="preserve"> </w:t>
      </w:r>
      <w:r w:rsidR="0080700B" w:rsidRPr="0080700B">
        <w:rPr>
          <w:rFonts w:ascii="Simplified Arabic" w:hAnsi="Simplified Arabic"/>
          <w:sz w:val="26"/>
          <w:szCs w:val="26"/>
          <w:rtl/>
        </w:rPr>
        <w:t>و المصادقة عليها</w:t>
      </w:r>
    </w:p>
    <w:p w:rsidR="0080700B" w:rsidRDefault="0080700B" w:rsidP="00D0016B">
      <w:pPr>
        <w:pStyle w:val="BodyText"/>
        <w:numPr>
          <w:ilvl w:val="0"/>
          <w:numId w:val="5"/>
        </w:numPr>
        <w:spacing w:before="0" w:after="0"/>
        <w:rPr>
          <w:rFonts w:ascii="Simplified Arabic" w:hAnsi="Simplified Arabic"/>
          <w:sz w:val="26"/>
          <w:szCs w:val="26"/>
        </w:rPr>
      </w:pPr>
      <w:r w:rsidRPr="0080700B">
        <w:rPr>
          <w:rFonts w:ascii="Simplified Arabic" w:hAnsi="Simplified Arabic"/>
          <w:sz w:val="26"/>
          <w:szCs w:val="26"/>
          <w:rtl/>
        </w:rPr>
        <w:t>إبراء ذمة مجلس الادارة عن السنة المنتهية بتاريخ 31/12/</w:t>
      </w:r>
      <w:r w:rsidR="00B0356A">
        <w:rPr>
          <w:rFonts w:ascii="Simplified Arabic" w:hAnsi="Simplified Arabic" w:hint="cs"/>
          <w:sz w:val="26"/>
          <w:szCs w:val="26"/>
          <w:rtl/>
        </w:rPr>
        <w:t>2023</w:t>
      </w:r>
      <w:r w:rsidR="00C8734B">
        <w:rPr>
          <w:rFonts w:ascii="Simplified Arabic" w:hAnsi="Simplified Arabic" w:hint="cs"/>
          <w:sz w:val="26"/>
          <w:szCs w:val="26"/>
          <w:rtl/>
        </w:rPr>
        <w:t xml:space="preserve"> وبحدود القانون</w:t>
      </w:r>
    </w:p>
    <w:p w:rsidR="0080700B" w:rsidRPr="0080700B" w:rsidRDefault="0080700B" w:rsidP="00D0016B">
      <w:pPr>
        <w:pStyle w:val="BodyText"/>
        <w:numPr>
          <w:ilvl w:val="0"/>
          <w:numId w:val="5"/>
        </w:numPr>
        <w:spacing w:before="0" w:after="0"/>
        <w:rPr>
          <w:rFonts w:ascii="Simplified Arabic" w:hAnsi="Simplified Arabic"/>
          <w:sz w:val="26"/>
          <w:szCs w:val="26"/>
        </w:rPr>
      </w:pPr>
      <w:r w:rsidRPr="0080700B">
        <w:rPr>
          <w:rFonts w:ascii="Simplified Arabic" w:hAnsi="Simplified Arabic"/>
          <w:sz w:val="26"/>
          <w:szCs w:val="26"/>
          <w:rtl/>
        </w:rPr>
        <w:t xml:space="preserve">أنتخاب مدققي حسابات الشركة لعام </w:t>
      </w:r>
      <w:r w:rsidR="00B0356A">
        <w:rPr>
          <w:rFonts w:ascii="Simplified Arabic" w:hAnsi="Simplified Arabic" w:hint="cs"/>
          <w:sz w:val="26"/>
          <w:szCs w:val="26"/>
          <w:rtl/>
        </w:rPr>
        <w:t>2024</w:t>
      </w:r>
      <w:r w:rsidRPr="0080700B">
        <w:rPr>
          <w:rFonts w:ascii="Simplified Arabic" w:hAnsi="Simplified Arabic"/>
          <w:sz w:val="26"/>
          <w:szCs w:val="26"/>
          <w:rtl/>
        </w:rPr>
        <w:t xml:space="preserve"> وتحديد أتعابهم او تفويض مجلس الاداره بتحديد اتعابهم</w:t>
      </w:r>
    </w:p>
    <w:p w:rsidR="002B7995" w:rsidRDefault="002B7995" w:rsidP="00595DFC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spacing w:line="360" w:lineRule="auto"/>
        <w:jc w:val="both"/>
        <w:rPr>
          <w:rFonts w:cs="Simplified Arabic"/>
          <w:b/>
          <w:bCs/>
          <w:color w:val="000000"/>
          <w:sz w:val="28"/>
          <w:szCs w:val="28"/>
          <w:rtl/>
          <w:lang w:bidi="ar-JO"/>
        </w:rPr>
      </w:pPr>
    </w:p>
    <w:p w:rsidR="00595DFC" w:rsidRPr="00105188" w:rsidRDefault="00595DFC" w:rsidP="00595DFC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spacing w:line="360" w:lineRule="auto"/>
        <w:jc w:val="both"/>
        <w:rPr>
          <w:rFonts w:cs="Simplified Arabic"/>
          <w:b/>
          <w:bCs/>
          <w:color w:val="000000"/>
          <w:sz w:val="28"/>
          <w:szCs w:val="28"/>
          <w:rtl/>
          <w:lang w:bidi="ar-JO"/>
        </w:rPr>
      </w:pPr>
      <w:r w:rsidRPr="00105188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حضرات السادة المساهمين،</w:t>
      </w:r>
    </w:p>
    <w:p w:rsidR="00E641C8" w:rsidRPr="008B79E8" w:rsidRDefault="00A53660" w:rsidP="00A53660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spacing w:line="360" w:lineRule="auto"/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>
        <w:rPr>
          <w:rFonts w:cs="Simplified Arabic" w:hint="cs"/>
          <w:color w:val="000000"/>
          <w:sz w:val="28"/>
          <w:szCs w:val="28"/>
          <w:rtl/>
          <w:lang w:bidi="ar-JO"/>
        </w:rPr>
        <w:t xml:space="preserve">يتقدم 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مجلس 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الادارة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من هيئتكم الكريمة بوافر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الشكر 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على </w:t>
      </w:r>
      <w:r>
        <w:rPr>
          <w:rFonts w:cs="Simplified Arabic" w:hint="cs"/>
          <w:color w:val="000000"/>
          <w:sz w:val="28"/>
          <w:szCs w:val="28"/>
          <w:rtl/>
          <w:lang w:bidi="ar-JO"/>
        </w:rPr>
        <w:t>ال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دعم المستمر</w:t>
      </w:r>
      <w:r w:rsidR="00595DFC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،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ولكافة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موظفي الشركة 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وال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فنادق </w:t>
      </w:r>
      <w:r w:rsidR="00595DFC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ع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لى </w:t>
      </w:r>
      <w:r w:rsidR="00FD13F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ال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جهود</w:t>
      </w:r>
      <w:r w:rsidR="00FD13F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الخيرة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 التي بذلوها وما زالوا يبذلونها لانجاح مسيرة الشركة وتحقيقا لغاياتها 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و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التي تهدف الى تنمية قطاع السياحة في الاردن </w:t>
      </w:r>
      <w:r w:rsidR="00595DFC" w:rsidRPr="008B79E8">
        <w:rPr>
          <w:rFonts w:cs="Simplified Arabic" w:hint="cs"/>
          <w:color w:val="000000"/>
          <w:sz w:val="28"/>
          <w:szCs w:val="28"/>
          <w:rtl/>
          <w:lang w:bidi="ar-JO"/>
        </w:rPr>
        <w:t>و</w:t>
      </w:r>
      <w:r w:rsidR="00E641C8" w:rsidRPr="008B79E8">
        <w:rPr>
          <w:rFonts w:cs="Simplified Arabic" w:hint="cs"/>
          <w:color w:val="000000"/>
          <w:sz w:val="28"/>
          <w:szCs w:val="28"/>
          <w:rtl/>
          <w:lang w:bidi="ar-JO"/>
        </w:rPr>
        <w:t>الذي يعتبر رافدا اساسيا في عملية التنمية الاقتصادية</w:t>
      </w:r>
      <w:r w:rsidR="00BB2F38" w:rsidRPr="008B79E8">
        <w:rPr>
          <w:rFonts w:cs="Simplified Arabic" w:hint="cs"/>
          <w:color w:val="000000"/>
          <w:sz w:val="28"/>
          <w:szCs w:val="28"/>
          <w:rtl/>
          <w:lang w:bidi="ar-JO"/>
        </w:rPr>
        <w:t xml:space="preserve">. </w:t>
      </w:r>
    </w:p>
    <w:p w:rsidR="00BB2F38" w:rsidRPr="008B79E8" w:rsidRDefault="00BB2F38" w:rsidP="00BB2F38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spacing w:line="360" w:lineRule="auto"/>
        <w:jc w:val="both"/>
        <w:rPr>
          <w:rFonts w:cs="Simplified Arabic"/>
          <w:color w:val="000000"/>
          <w:sz w:val="28"/>
          <w:szCs w:val="28"/>
          <w:rtl/>
          <w:lang w:bidi="ar-JO"/>
        </w:rPr>
      </w:pPr>
      <w:r w:rsidRPr="008B79E8">
        <w:rPr>
          <w:rFonts w:cs="Simplified Arabic" w:hint="cs"/>
          <w:color w:val="000000"/>
          <w:sz w:val="28"/>
          <w:szCs w:val="28"/>
          <w:rtl/>
          <w:lang w:bidi="ar-JO"/>
        </w:rPr>
        <w:t>وفقنا الله جميعا لخدمة المسيرة الاقتصادية الاردنية في ظل حضرة صاحب الجلالة الملك عبدالله الثاني المعظم.</w:t>
      </w:r>
    </w:p>
    <w:p w:rsidR="00232300" w:rsidRPr="008B79E8" w:rsidRDefault="00BB2F38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center"/>
        <w:rPr>
          <w:rFonts w:cs="Simplified Arabic"/>
          <w:b/>
          <w:bCs/>
          <w:color w:val="000000"/>
          <w:sz w:val="28"/>
          <w:szCs w:val="28"/>
          <w:rtl/>
          <w:lang w:bidi="ar-JO"/>
        </w:rPr>
      </w:pPr>
      <w:r w:rsidRPr="008B79E8"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و</w:t>
      </w:r>
      <w:r w:rsidR="00232300" w:rsidRPr="008B79E8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الله ولي التوفيق،،،</w:t>
      </w:r>
    </w:p>
    <w:p w:rsidR="00CD31A6" w:rsidRDefault="00CD31A6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right"/>
        <w:rPr>
          <w:rFonts w:cs="Simplified Arabic"/>
          <w:b/>
          <w:bCs/>
          <w:color w:val="000000"/>
          <w:sz w:val="28"/>
          <w:szCs w:val="28"/>
          <w:rtl/>
          <w:lang w:bidi="ar-JO"/>
        </w:rPr>
      </w:pPr>
    </w:p>
    <w:p w:rsidR="00232300" w:rsidRPr="008B79E8" w:rsidRDefault="00CD31A6">
      <w:pPr>
        <w:tabs>
          <w:tab w:val="left" w:pos="535"/>
          <w:tab w:val="left" w:pos="1490"/>
          <w:tab w:val="left" w:pos="3324"/>
          <w:tab w:val="left" w:pos="4377"/>
          <w:tab w:val="left" w:pos="5359"/>
          <w:tab w:val="left" w:pos="6427"/>
          <w:tab w:val="left" w:pos="7065"/>
          <w:tab w:val="left" w:pos="7704"/>
          <w:tab w:val="left" w:pos="7784"/>
        </w:tabs>
        <w:jc w:val="right"/>
        <w:rPr>
          <w:rFonts w:cs="Simplified Arabic"/>
          <w:rtl/>
          <w:lang w:bidi="ar-JO"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  <w:lang w:bidi="ar-JO"/>
        </w:rPr>
        <w:t>مج</w:t>
      </w:r>
      <w:r w:rsidR="00232300" w:rsidRPr="008B79E8">
        <w:rPr>
          <w:rFonts w:cs="Simplified Arabic"/>
          <w:b/>
          <w:bCs/>
          <w:color w:val="000000"/>
          <w:sz w:val="28"/>
          <w:szCs w:val="28"/>
          <w:rtl/>
          <w:lang w:bidi="ar-JO"/>
        </w:rPr>
        <w:t>لس الادارة</w:t>
      </w:r>
      <w:r w:rsidR="00232300" w:rsidRPr="008B79E8">
        <w:rPr>
          <w:rFonts w:cs="Simplified Arabic"/>
          <w:rtl/>
          <w:lang w:bidi="ar-JO"/>
        </w:rPr>
        <w:t xml:space="preserve"> </w:t>
      </w:r>
    </w:p>
    <w:sectPr w:rsidR="00232300" w:rsidRPr="008B79E8" w:rsidSect="00FF4A4C">
      <w:footerReference w:type="even" r:id="rId13"/>
      <w:footerReference w:type="default" r:id="rId14"/>
      <w:pgSz w:w="11906" w:h="16838"/>
      <w:pgMar w:top="1418" w:right="1797" w:bottom="726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08" w:rsidRDefault="00154008">
      <w:r>
        <w:separator/>
      </w:r>
    </w:p>
  </w:endnote>
  <w:endnote w:type="continuationSeparator" w:id="0">
    <w:p w:rsidR="00154008" w:rsidRDefault="0015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25" w:rsidRDefault="00786A2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86A25" w:rsidRDefault="00786A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773602048"/>
      <w:docPartObj>
        <w:docPartGallery w:val="Page Numbers (Bottom of Page)"/>
        <w:docPartUnique/>
      </w:docPartObj>
    </w:sdtPr>
    <w:sdtContent>
      <w:p w:rsidR="00786A25" w:rsidRDefault="0078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86A25" w:rsidRDefault="00786A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08" w:rsidRDefault="00154008">
      <w:r>
        <w:separator/>
      </w:r>
    </w:p>
  </w:footnote>
  <w:footnote w:type="continuationSeparator" w:id="0">
    <w:p w:rsidR="00154008" w:rsidRDefault="0015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031"/>
    <w:multiLevelType w:val="hybridMultilevel"/>
    <w:tmpl w:val="E4DA353A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74EA28">
      <w:numFmt w:val="bullet"/>
      <w:lvlText w:val=""/>
      <w:lvlJc w:val="left"/>
      <w:pPr>
        <w:ind w:left="2235" w:hanging="435"/>
      </w:pPr>
      <w:rPr>
        <w:rFonts w:ascii="Wingdings" w:eastAsia="Times New Roman" w:hAnsi="Wingdings" w:cs="Times New Roman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5A665B5"/>
    <w:multiLevelType w:val="hybridMultilevel"/>
    <w:tmpl w:val="14F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C92"/>
    <w:multiLevelType w:val="hybridMultilevel"/>
    <w:tmpl w:val="3B52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75B8"/>
    <w:multiLevelType w:val="hybridMultilevel"/>
    <w:tmpl w:val="6138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20370BD1"/>
    <w:multiLevelType w:val="hybridMultilevel"/>
    <w:tmpl w:val="E2045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294C00D1"/>
    <w:multiLevelType w:val="hybridMultilevel"/>
    <w:tmpl w:val="E4DC79F0"/>
    <w:lvl w:ilvl="0" w:tplc="C5B68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7F1A"/>
    <w:multiLevelType w:val="hybridMultilevel"/>
    <w:tmpl w:val="A4721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46282351"/>
    <w:multiLevelType w:val="hybridMultilevel"/>
    <w:tmpl w:val="38D0D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477805D4"/>
    <w:multiLevelType w:val="hybridMultilevel"/>
    <w:tmpl w:val="ADD8A8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4B3B6068"/>
    <w:multiLevelType w:val="hybridMultilevel"/>
    <w:tmpl w:val="6DD05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4B56732D"/>
    <w:multiLevelType w:val="hybridMultilevel"/>
    <w:tmpl w:val="0D90D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1692F"/>
    <w:multiLevelType w:val="hybridMultilevel"/>
    <w:tmpl w:val="E1F8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541F64DA"/>
    <w:multiLevelType w:val="hybridMultilevel"/>
    <w:tmpl w:val="08A649EA"/>
    <w:lvl w:ilvl="0" w:tplc="A0F69A5A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C441BA"/>
    <w:multiLevelType w:val="hybridMultilevel"/>
    <w:tmpl w:val="833AB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07E52"/>
    <w:multiLevelType w:val="hybridMultilevel"/>
    <w:tmpl w:val="0D6A04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DC6036"/>
    <w:multiLevelType w:val="hybridMultilevel"/>
    <w:tmpl w:val="47923A4C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6" w15:restartNumberingAfterBreak="0">
    <w:nsid w:val="70746805"/>
    <w:multiLevelType w:val="hybridMultilevel"/>
    <w:tmpl w:val="D6D2C334"/>
    <w:lvl w:ilvl="0" w:tplc="8118FE34">
      <w:start w:val="9"/>
      <w:numFmt w:val="bullet"/>
      <w:lvlText w:val="-"/>
      <w:lvlJc w:val="left"/>
      <w:pPr>
        <w:tabs>
          <w:tab w:val="num" w:pos="540"/>
        </w:tabs>
        <w:ind w:left="54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781E5B06"/>
    <w:multiLevelType w:val="hybridMultilevel"/>
    <w:tmpl w:val="9DC4D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936C9"/>
    <w:multiLevelType w:val="hybridMultilevel"/>
    <w:tmpl w:val="B07C1EA8"/>
    <w:lvl w:ilvl="0" w:tplc="FD124EA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6"/>
  </w:num>
  <w:num w:numId="6">
    <w:abstractNumId w:val="17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2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14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F0"/>
    <w:rsid w:val="00002D6F"/>
    <w:rsid w:val="000059C2"/>
    <w:rsid w:val="000067A8"/>
    <w:rsid w:val="00014A35"/>
    <w:rsid w:val="00016912"/>
    <w:rsid w:val="0002058C"/>
    <w:rsid w:val="0003387C"/>
    <w:rsid w:val="00035DA9"/>
    <w:rsid w:val="00036B39"/>
    <w:rsid w:val="0003744C"/>
    <w:rsid w:val="000435B3"/>
    <w:rsid w:val="00047D4E"/>
    <w:rsid w:val="0005207A"/>
    <w:rsid w:val="0005416D"/>
    <w:rsid w:val="000555F3"/>
    <w:rsid w:val="000606D9"/>
    <w:rsid w:val="00060C1D"/>
    <w:rsid w:val="00064A02"/>
    <w:rsid w:val="000672D0"/>
    <w:rsid w:val="000744E2"/>
    <w:rsid w:val="000754E0"/>
    <w:rsid w:val="00075D2C"/>
    <w:rsid w:val="00077756"/>
    <w:rsid w:val="00081613"/>
    <w:rsid w:val="000817D2"/>
    <w:rsid w:val="000825A5"/>
    <w:rsid w:val="00086035"/>
    <w:rsid w:val="00086EA3"/>
    <w:rsid w:val="00091898"/>
    <w:rsid w:val="000A052A"/>
    <w:rsid w:val="000A18CD"/>
    <w:rsid w:val="000A2F74"/>
    <w:rsid w:val="000A322C"/>
    <w:rsid w:val="000B3510"/>
    <w:rsid w:val="000B6472"/>
    <w:rsid w:val="000B7937"/>
    <w:rsid w:val="000C718B"/>
    <w:rsid w:val="000C782E"/>
    <w:rsid w:val="000D2FEE"/>
    <w:rsid w:val="000D3EB5"/>
    <w:rsid w:val="000D42FE"/>
    <w:rsid w:val="000D4704"/>
    <w:rsid w:val="000D6E67"/>
    <w:rsid w:val="000E18EA"/>
    <w:rsid w:val="000F0425"/>
    <w:rsid w:val="000F08F0"/>
    <w:rsid w:val="000F0F61"/>
    <w:rsid w:val="000F1CA0"/>
    <w:rsid w:val="000F6BA9"/>
    <w:rsid w:val="001001A4"/>
    <w:rsid w:val="0010359B"/>
    <w:rsid w:val="00103F38"/>
    <w:rsid w:val="00104A4D"/>
    <w:rsid w:val="00104DDB"/>
    <w:rsid w:val="00105188"/>
    <w:rsid w:val="00110D47"/>
    <w:rsid w:val="001123A5"/>
    <w:rsid w:val="0011750C"/>
    <w:rsid w:val="00121415"/>
    <w:rsid w:val="00124C68"/>
    <w:rsid w:val="00130029"/>
    <w:rsid w:val="001303CD"/>
    <w:rsid w:val="00131F28"/>
    <w:rsid w:val="00140BDB"/>
    <w:rsid w:val="0014152A"/>
    <w:rsid w:val="0014362B"/>
    <w:rsid w:val="00146582"/>
    <w:rsid w:val="00147263"/>
    <w:rsid w:val="001478FF"/>
    <w:rsid w:val="0015294A"/>
    <w:rsid w:val="00154008"/>
    <w:rsid w:val="001601A3"/>
    <w:rsid w:val="001614B9"/>
    <w:rsid w:val="00166208"/>
    <w:rsid w:val="001669F8"/>
    <w:rsid w:val="00172FCD"/>
    <w:rsid w:val="00174F24"/>
    <w:rsid w:val="0017563E"/>
    <w:rsid w:val="0018196E"/>
    <w:rsid w:val="00182976"/>
    <w:rsid w:val="00184AAB"/>
    <w:rsid w:val="001850A9"/>
    <w:rsid w:val="00185BBB"/>
    <w:rsid w:val="00186B40"/>
    <w:rsid w:val="001911BC"/>
    <w:rsid w:val="001A12F3"/>
    <w:rsid w:val="001A2BA3"/>
    <w:rsid w:val="001A4BCB"/>
    <w:rsid w:val="001A5840"/>
    <w:rsid w:val="001A6665"/>
    <w:rsid w:val="001B3752"/>
    <w:rsid w:val="001B4321"/>
    <w:rsid w:val="001B4B5C"/>
    <w:rsid w:val="001B50B9"/>
    <w:rsid w:val="001B5805"/>
    <w:rsid w:val="001B7C5D"/>
    <w:rsid w:val="001C5FCD"/>
    <w:rsid w:val="001C6467"/>
    <w:rsid w:val="001C7757"/>
    <w:rsid w:val="001D2932"/>
    <w:rsid w:val="001D2EEB"/>
    <w:rsid w:val="001E0E12"/>
    <w:rsid w:val="001E2CE0"/>
    <w:rsid w:val="001E4F00"/>
    <w:rsid w:val="001E7ACF"/>
    <w:rsid w:val="001F19CB"/>
    <w:rsid w:val="001F3D54"/>
    <w:rsid w:val="001F52CC"/>
    <w:rsid w:val="00203D75"/>
    <w:rsid w:val="002043CE"/>
    <w:rsid w:val="00205DD8"/>
    <w:rsid w:val="00205E28"/>
    <w:rsid w:val="00211EF2"/>
    <w:rsid w:val="002123C1"/>
    <w:rsid w:val="00212DD3"/>
    <w:rsid w:val="00213B48"/>
    <w:rsid w:val="0021669C"/>
    <w:rsid w:val="00223C90"/>
    <w:rsid w:val="00225B1B"/>
    <w:rsid w:val="00231382"/>
    <w:rsid w:val="00232300"/>
    <w:rsid w:val="00232EBD"/>
    <w:rsid w:val="002336B4"/>
    <w:rsid w:val="00234C7B"/>
    <w:rsid w:val="00234EE8"/>
    <w:rsid w:val="002355D7"/>
    <w:rsid w:val="0024150D"/>
    <w:rsid w:val="0024747C"/>
    <w:rsid w:val="00250FAE"/>
    <w:rsid w:val="00251CF0"/>
    <w:rsid w:val="00253A1B"/>
    <w:rsid w:val="00257A53"/>
    <w:rsid w:val="00266483"/>
    <w:rsid w:val="00267CA7"/>
    <w:rsid w:val="00270640"/>
    <w:rsid w:val="002747C2"/>
    <w:rsid w:val="00275E9C"/>
    <w:rsid w:val="0028187D"/>
    <w:rsid w:val="0028219F"/>
    <w:rsid w:val="002859A2"/>
    <w:rsid w:val="00285ED4"/>
    <w:rsid w:val="00287217"/>
    <w:rsid w:val="002922DE"/>
    <w:rsid w:val="00295BDE"/>
    <w:rsid w:val="0029790D"/>
    <w:rsid w:val="002A049E"/>
    <w:rsid w:val="002A318B"/>
    <w:rsid w:val="002A78BF"/>
    <w:rsid w:val="002B4442"/>
    <w:rsid w:val="002B5682"/>
    <w:rsid w:val="002B6C22"/>
    <w:rsid w:val="002B7995"/>
    <w:rsid w:val="002C21CF"/>
    <w:rsid w:val="002C23BF"/>
    <w:rsid w:val="002C5116"/>
    <w:rsid w:val="002C77D0"/>
    <w:rsid w:val="002D22FE"/>
    <w:rsid w:val="002D3DB3"/>
    <w:rsid w:val="002D51DF"/>
    <w:rsid w:val="002E162E"/>
    <w:rsid w:val="002E23CA"/>
    <w:rsid w:val="002E5349"/>
    <w:rsid w:val="002E5F5E"/>
    <w:rsid w:val="002F081A"/>
    <w:rsid w:val="002F0FED"/>
    <w:rsid w:val="002F4829"/>
    <w:rsid w:val="002F6634"/>
    <w:rsid w:val="00300F36"/>
    <w:rsid w:val="003026FE"/>
    <w:rsid w:val="00302982"/>
    <w:rsid w:val="0030298B"/>
    <w:rsid w:val="003035C8"/>
    <w:rsid w:val="0030386E"/>
    <w:rsid w:val="00305FEE"/>
    <w:rsid w:val="00307F26"/>
    <w:rsid w:val="00311E7C"/>
    <w:rsid w:val="00314DDB"/>
    <w:rsid w:val="0031759A"/>
    <w:rsid w:val="00323345"/>
    <w:rsid w:val="0032396A"/>
    <w:rsid w:val="003250E0"/>
    <w:rsid w:val="00325744"/>
    <w:rsid w:val="00326C8E"/>
    <w:rsid w:val="00332DFB"/>
    <w:rsid w:val="00333489"/>
    <w:rsid w:val="00334770"/>
    <w:rsid w:val="003376FE"/>
    <w:rsid w:val="00342F83"/>
    <w:rsid w:val="003442E9"/>
    <w:rsid w:val="00346770"/>
    <w:rsid w:val="0034687F"/>
    <w:rsid w:val="00351AE7"/>
    <w:rsid w:val="00351B77"/>
    <w:rsid w:val="00351C3B"/>
    <w:rsid w:val="003542FA"/>
    <w:rsid w:val="0036263E"/>
    <w:rsid w:val="00362EE8"/>
    <w:rsid w:val="0036618D"/>
    <w:rsid w:val="00370508"/>
    <w:rsid w:val="00375FB4"/>
    <w:rsid w:val="00376589"/>
    <w:rsid w:val="00380557"/>
    <w:rsid w:val="00381002"/>
    <w:rsid w:val="003817DB"/>
    <w:rsid w:val="00381E38"/>
    <w:rsid w:val="003853FD"/>
    <w:rsid w:val="00393219"/>
    <w:rsid w:val="00397434"/>
    <w:rsid w:val="003A4393"/>
    <w:rsid w:val="003A6F05"/>
    <w:rsid w:val="003B421F"/>
    <w:rsid w:val="003C023A"/>
    <w:rsid w:val="003C14F2"/>
    <w:rsid w:val="003C2905"/>
    <w:rsid w:val="003C6594"/>
    <w:rsid w:val="003C6853"/>
    <w:rsid w:val="003C7E9C"/>
    <w:rsid w:val="003D27AD"/>
    <w:rsid w:val="003D4B15"/>
    <w:rsid w:val="003D5576"/>
    <w:rsid w:val="003D5FD8"/>
    <w:rsid w:val="003D6387"/>
    <w:rsid w:val="003D6761"/>
    <w:rsid w:val="003D72CE"/>
    <w:rsid w:val="003E1757"/>
    <w:rsid w:val="003E599D"/>
    <w:rsid w:val="003F0378"/>
    <w:rsid w:val="003F5969"/>
    <w:rsid w:val="003F60C9"/>
    <w:rsid w:val="00402817"/>
    <w:rsid w:val="00410983"/>
    <w:rsid w:val="00411325"/>
    <w:rsid w:val="00413E7D"/>
    <w:rsid w:val="0041670E"/>
    <w:rsid w:val="00417C94"/>
    <w:rsid w:val="0042184B"/>
    <w:rsid w:val="00422324"/>
    <w:rsid w:val="00430EC7"/>
    <w:rsid w:val="00431371"/>
    <w:rsid w:val="004335AD"/>
    <w:rsid w:val="00433F48"/>
    <w:rsid w:val="00435210"/>
    <w:rsid w:val="00435E56"/>
    <w:rsid w:val="00442A4E"/>
    <w:rsid w:val="004448F7"/>
    <w:rsid w:val="004456B5"/>
    <w:rsid w:val="00447B9D"/>
    <w:rsid w:val="00447F85"/>
    <w:rsid w:val="004533C9"/>
    <w:rsid w:val="00460952"/>
    <w:rsid w:val="00460D2A"/>
    <w:rsid w:val="00461E72"/>
    <w:rsid w:val="00465143"/>
    <w:rsid w:val="00466F4C"/>
    <w:rsid w:val="00467363"/>
    <w:rsid w:val="00474055"/>
    <w:rsid w:val="00483637"/>
    <w:rsid w:val="00490382"/>
    <w:rsid w:val="00490A0E"/>
    <w:rsid w:val="00495811"/>
    <w:rsid w:val="00496B69"/>
    <w:rsid w:val="004A3025"/>
    <w:rsid w:val="004A35F8"/>
    <w:rsid w:val="004A3C30"/>
    <w:rsid w:val="004A67F3"/>
    <w:rsid w:val="004B3018"/>
    <w:rsid w:val="004C2494"/>
    <w:rsid w:val="004C2A3F"/>
    <w:rsid w:val="004C5A07"/>
    <w:rsid w:val="004D1912"/>
    <w:rsid w:val="004D1A86"/>
    <w:rsid w:val="004D477A"/>
    <w:rsid w:val="004E2074"/>
    <w:rsid w:val="004E23E8"/>
    <w:rsid w:val="004E2735"/>
    <w:rsid w:val="004E377B"/>
    <w:rsid w:val="004E5BC3"/>
    <w:rsid w:val="004E60B1"/>
    <w:rsid w:val="004F0137"/>
    <w:rsid w:val="004F110B"/>
    <w:rsid w:val="004F2A4D"/>
    <w:rsid w:val="004F3F2F"/>
    <w:rsid w:val="005042C3"/>
    <w:rsid w:val="00515431"/>
    <w:rsid w:val="0051670E"/>
    <w:rsid w:val="00520A33"/>
    <w:rsid w:val="00521B08"/>
    <w:rsid w:val="00523A4F"/>
    <w:rsid w:val="0052495C"/>
    <w:rsid w:val="00527D19"/>
    <w:rsid w:val="00530A8F"/>
    <w:rsid w:val="005317C7"/>
    <w:rsid w:val="00537D1B"/>
    <w:rsid w:val="00543B85"/>
    <w:rsid w:val="0054563E"/>
    <w:rsid w:val="00545E70"/>
    <w:rsid w:val="00546990"/>
    <w:rsid w:val="00546DBB"/>
    <w:rsid w:val="00556181"/>
    <w:rsid w:val="00567691"/>
    <w:rsid w:val="0057406E"/>
    <w:rsid w:val="005826C0"/>
    <w:rsid w:val="00584198"/>
    <w:rsid w:val="00584F62"/>
    <w:rsid w:val="0058625B"/>
    <w:rsid w:val="0058629B"/>
    <w:rsid w:val="0059044C"/>
    <w:rsid w:val="00593B2A"/>
    <w:rsid w:val="00595DFC"/>
    <w:rsid w:val="005960FF"/>
    <w:rsid w:val="005A0779"/>
    <w:rsid w:val="005A1F9D"/>
    <w:rsid w:val="005A3AAF"/>
    <w:rsid w:val="005B09AE"/>
    <w:rsid w:val="005B36BC"/>
    <w:rsid w:val="005B5BAA"/>
    <w:rsid w:val="005C0B53"/>
    <w:rsid w:val="005C16E3"/>
    <w:rsid w:val="005C2861"/>
    <w:rsid w:val="005C32A9"/>
    <w:rsid w:val="005C44EF"/>
    <w:rsid w:val="005C6365"/>
    <w:rsid w:val="005C6D78"/>
    <w:rsid w:val="005C70BD"/>
    <w:rsid w:val="005C7ADE"/>
    <w:rsid w:val="005D302A"/>
    <w:rsid w:val="005D35B2"/>
    <w:rsid w:val="005D5333"/>
    <w:rsid w:val="005D6AB9"/>
    <w:rsid w:val="005D7E9F"/>
    <w:rsid w:val="005E3A64"/>
    <w:rsid w:val="005E7634"/>
    <w:rsid w:val="005F1A6B"/>
    <w:rsid w:val="005F58A7"/>
    <w:rsid w:val="00600218"/>
    <w:rsid w:val="00601985"/>
    <w:rsid w:val="0060448F"/>
    <w:rsid w:val="00605758"/>
    <w:rsid w:val="00607FC4"/>
    <w:rsid w:val="006109B3"/>
    <w:rsid w:val="006145F0"/>
    <w:rsid w:val="00622793"/>
    <w:rsid w:val="00627522"/>
    <w:rsid w:val="006279A3"/>
    <w:rsid w:val="006302A6"/>
    <w:rsid w:val="00634BAC"/>
    <w:rsid w:val="00637B85"/>
    <w:rsid w:val="00646475"/>
    <w:rsid w:val="006509D0"/>
    <w:rsid w:val="00654333"/>
    <w:rsid w:val="00656209"/>
    <w:rsid w:val="00656E7C"/>
    <w:rsid w:val="00663ED8"/>
    <w:rsid w:val="00666F1B"/>
    <w:rsid w:val="00671411"/>
    <w:rsid w:val="006727DF"/>
    <w:rsid w:val="00681886"/>
    <w:rsid w:val="00684E08"/>
    <w:rsid w:val="00690850"/>
    <w:rsid w:val="006A182F"/>
    <w:rsid w:val="006A45A8"/>
    <w:rsid w:val="006A55BA"/>
    <w:rsid w:val="006A7DEB"/>
    <w:rsid w:val="006B5EF3"/>
    <w:rsid w:val="006C2547"/>
    <w:rsid w:val="006C258F"/>
    <w:rsid w:val="006C37CF"/>
    <w:rsid w:val="006C3E4A"/>
    <w:rsid w:val="006C52D2"/>
    <w:rsid w:val="006D4226"/>
    <w:rsid w:val="006E15BA"/>
    <w:rsid w:val="006E5E46"/>
    <w:rsid w:val="006E69ED"/>
    <w:rsid w:val="006E6D10"/>
    <w:rsid w:val="006E7D57"/>
    <w:rsid w:val="006F16C3"/>
    <w:rsid w:val="006F3560"/>
    <w:rsid w:val="006F4EEB"/>
    <w:rsid w:val="0070267A"/>
    <w:rsid w:val="007074E3"/>
    <w:rsid w:val="007123AA"/>
    <w:rsid w:val="00714194"/>
    <w:rsid w:val="00714CA7"/>
    <w:rsid w:val="0071675B"/>
    <w:rsid w:val="007212F1"/>
    <w:rsid w:val="007213A8"/>
    <w:rsid w:val="007220D3"/>
    <w:rsid w:val="007262D3"/>
    <w:rsid w:val="00727D81"/>
    <w:rsid w:val="007311C8"/>
    <w:rsid w:val="007311F1"/>
    <w:rsid w:val="00741FC7"/>
    <w:rsid w:val="0074362A"/>
    <w:rsid w:val="00747395"/>
    <w:rsid w:val="007509F3"/>
    <w:rsid w:val="007522FA"/>
    <w:rsid w:val="00754F44"/>
    <w:rsid w:val="00756055"/>
    <w:rsid w:val="00764513"/>
    <w:rsid w:val="0076481E"/>
    <w:rsid w:val="00764AEE"/>
    <w:rsid w:val="00765162"/>
    <w:rsid w:val="00770E09"/>
    <w:rsid w:val="0077162F"/>
    <w:rsid w:val="007750E6"/>
    <w:rsid w:val="0077691C"/>
    <w:rsid w:val="007854F7"/>
    <w:rsid w:val="00785AE4"/>
    <w:rsid w:val="00786A25"/>
    <w:rsid w:val="00787005"/>
    <w:rsid w:val="00790C91"/>
    <w:rsid w:val="00790C93"/>
    <w:rsid w:val="0079486B"/>
    <w:rsid w:val="00794BDA"/>
    <w:rsid w:val="00796105"/>
    <w:rsid w:val="007A1BFC"/>
    <w:rsid w:val="007A4C1E"/>
    <w:rsid w:val="007B09B3"/>
    <w:rsid w:val="007B0A60"/>
    <w:rsid w:val="007C089F"/>
    <w:rsid w:val="007C2DC1"/>
    <w:rsid w:val="007D1991"/>
    <w:rsid w:val="007D4F10"/>
    <w:rsid w:val="007D7C80"/>
    <w:rsid w:val="007D7D33"/>
    <w:rsid w:val="007E1AE8"/>
    <w:rsid w:val="007F0382"/>
    <w:rsid w:val="007F0A75"/>
    <w:rsid w:val="007F0F0A"/>
    <w:rsid w:val="007F2520"/>
    <w:rsid w:val="007F3981"/>
    <w:rsid w:val="007F4CAE"/>
    <w:rsid w:val="007F4CFF"/>
    <w:rsid w:val="007F75CD"/>
    <w:rsid w:val="008013CD"/>
    <w:rsid w:val="00803381"/>
    <w:rsid w:val="0080355C"/>
    <w:rsid w:val="00804B1D"/>
    <w:rsid w:val="0080700B"/>
    <w:rsid w:val="008077E4"/>
    <w:rsid w:val="00811A8C"/>
    <w:rsid w:val="0081453B"/>
    <w:rsid w:val="0081499D"/>
    <w:rsid w:val="0081650B"/>
    <w:rsid w:val="00817228"/>
    <w:rsid w:val="00817338"/>
    <w:rsid w:val="00817378"/>
    <w:rsid w:val="008206CC"/>
    <w:rsid w:val="00820C10"/>
    <w:rsid w:val="00825521"/>
    <w:rsid w:val="008271AA"/>
    <w:rsid w:val="00842AA5"/>
    <w:rsid w:val="008475B7"/>
    <w:rsid w:val="00852C98"/>
    <w:rsid w:val="00853C71"/>
    <w:rsid w:val="0085493E"/>
    <w:rsid w:val="008560B7"/>
    <w:rsid w:val="00860ADD"/>
    <w:rsid w:val="00862042"/>
    <w:rsid w:val="00873B73"/>
    <w:rsid w:val="008752E9"/>
    <w:rsid w:val="008770E5"/>
    <w:rsid w:val="00882D8F"/>
    <w:rsid w:val="008907CF"/>
    <w:rsid w:val="00890A25"/>
    <w:rsid w:val="008930D8"/>
    <w:rsid w:val="00894C93"/>
    <w:rsid w:val="008A00B5"/>
    <w:rsid w:val="008A116C"/>
    <w:rsid w:val="008A24EE"/>
    <w:rsid w:val="008A6A47"/>
    <w:rsid w:val="008A7119"/>
    <w:rsid w:val="008B0818"/>
    <w:rsid w:val="008B79E8"/>
    <w:rsid w:val="008C272F"/>
    <w:rsid w:val="008C6A5E"/>
    <w:rsid w:val="008C7C67"/>
    <w:rsid w:val="008D0173"/>
    <w:rsid w:val="008D37BD"/>
    <w:rsid w:val="008D4142"/>
    <w:rsid w:val="008D464B"/>
    <w:rsid w:val="008D5434"/>
    <w:rsid w:val="008D5C84"/>
    <w:rsid w:val="008D5F86"/>
    <w:rsid w:val="008D6BB5"/>
    <w:rsid w:val="008E3E77"/>
    <w:rsid w:val="008E45FB"/>
    <w:rsid w:val="008E49BC"/>
    <w:rsid w:val="008E773B"/>
    <w:rsid w:val="008E7ABD"/>
    <w:rsid w:val="008F2E87"/>
    <w:rsid w:val="008F4556"/>
    <w:rsid w:val="008F562D"/>
    <w:rsid w:val="008F6FCF"/>
    <w:rsid w:val="00900F1C"/>
    <w:rsid w:val="00902A09"/>
    <w:rsid w:val="009044F0"/>
    <w:rsid w:val="00911A7A"/>
    <w:rsid w:val="0091304D"/>
    <w:rsid w:val="0091719D"/>
    <w:rsid w:val="009215AB"/>
    <w:rsid w:val="00923604"/>
    <w:rsid w:val="00925071"/>
    <w:rsid w:val="00925F4F"/>
    <w:rsid w:val="00927607"/>
    <w:rsid w:val="00930E23"/>
    <w:rsid w:val="00932D60"/>
    <w:rsid w:val="009415C0"/>
    <w:rsid w:val="00941DB7"/>
    <w:rsid w:val="0094230F"/>
    <w:rsid w:val="00943945"/>
    <w:rsid w:val="00944BBB"/>
    <w:rsid w:val="009500CD"/>
    <w:rsid w:val="00952D70"/>
    <w:rsid w:val="00956812"/>
    <w:rsid w:val="00957FCB"/>
    <w:rsid w:val="00965609"/>
    <w:rsid w:val="00970CEF"/>
    <w:rsid w:val="00974116"/>
    <w:rsid w:val="00977487"/>
    <w:rsid w:val="00981882"/>
    <w:rsid w:val="009833FB"/>
    <w:rsid w:val="00984516"/>
    <w:rsid w:val="00987579"/>
    <w:rsid w:val="0099028A"/>
    <w:rsid w:val="0099095C"/>
    <w:rsid w:val="00991F46"/>
    <w:rsid w:val="009A02D0"/>
    <w:rsid w:val="009A3560"/>
    <w:rsid w:val="009A437C"/>
    <w:rsid w:val="009A502F"/>
    <w:rsid w:val="009B0034"/>
    <w:rsid w:val="009B38AB"/>
    <w:rsid w:val="009B48CF"/>
    <w:rsid w:val="009C2636"/>
    <w:rsid w:val="009C37CA"/>
    <w:rsid w:val="009C4D3E"/>
    <w:rsid w:val="009C5520"/>
    <w:rsid w:val="009C5E2D"/>
    <w:rsid w:val="009D41DE"/>
    <w:rsid w:val="009D7190"/>
    <w:rsid w:val="009E1353"/>
    <w:rsid w:val="009E5C31"/>
    <w:rsid w:val="009F07C4"/>
    <w:rsid w:val="009F29FD"/>
    <w:rsid w:val="009F5BCE"/>
    <w:rsid w:val="009F6497"/>
    <w:rsid w:val="009F7F29"/>
    <w:rsid w:val="00A025AF"/>
    <w:rsid w:val="00A0343A"/>
    <w:rsid w:val="00A0564C"/>
    <w:rsid w:val="00A06F0D"/>
    <w:rsid w:val="00A07D9E"/>
    <w:rsid w:val="00A116E7"/>
    <w:rsid w:val="00A121D4"/>
    <w:rsid w:val="00A129A0"/>
    <w:rsid w:val="00A14E97"/>
    <w:rsid w:val="00A24E62"/>
    <w:rsid w:val="00A24E64"/>
    <w:rsid w:val="00A25F00"/>
    <w:rsid w:val="00A334CE"/>
    <w:rsid w:val="00A33701"/>
    <w:rsid w:val="00A3498F"/>
    <w:rsid w:val="00A37549"/>
    <w:rsid w:val="00A42265"/>
    <w:rsid w:val="00A43C35"/>
    <w:rsid w:val="00A525C6"/>
    <w:rsid w:val="00A53660"/>
    <w:rsid w:val="00A55C79"/>
    <w:rsid w:val="00A56196"/>
    <w:rsid w:val="00A610B0"/>
    <w:rsid w:val="00A61504"/>
    <w:rsid w:val="00A640AC"/>
    <w:rsid w:val="00A65BFE"/>
    <w:rsid w:val="00A66189"/>
    <w:rsid w:val="00A72686"/>
    <w:rsid w:val="00A822F8"/>
    <w:rsid w:val="00A83FC3"/>
    <w:rsid w:val="00A8447A"/>
    <w:rsid w:val="00A862AA"/>
    <w:rsid w:val="00A86BAB"/>
    <w:rsid w:val="00A90265"/>
    <w:rsid w:val="00A9224D"/>
    <w:rsid w:val="00A96253"/>
    <w:rsid w:val="00A96FDB"/>
    <w:rsid w:val="00A975DB"/>
    <w:rsid w:val="00AA4C7A"/>
    <w:rsid w:val="00AA5ECF"/>
    <w:rsid w:val="00AA7077"/>
    <w:rsid w:val="00AB1AC3"/>
    <w:rsid w:val="00AB318B"/>
    <w:rsid w:val="00AB364B"/>
    <w:rsid w:val="00AB7459"/>
    <w:rsid w:val="00AC153D"/>
    <w:rsid w:val="00AC2CCF"/>
    <w:rsid w:val="00AC3B6E"/>
    <w:rsid w:val="00AD460C"/>
    <w:rsid w:val="00AE2832"/>
    <w:rsid w:val="00AE4F09"/>
    <w:rsid w:val="00AF07BF"/>
    <w:rsid w:val="00AF0FAE"/>
    <w:rsid w:val="00AF5A99"/>
    <w:rsid w:val="00AF77FB"/>
    <w:rsid w:val="00B00AD3"/>
    <w:rsid w:val="00B00C52"/>
    <w:rsid w:val="00B01589"/>
    <w:rsid w:val="00B0356A"/>
    <w:rsid w:val="00B040E6"/>
    <w:rsid w:val="00B066F9"/>
    <w:rsid w:val="00B075B3"/>
    <w:rsid w:val="00B121E9"/>
    <w:rsid w:val="00B15E25"/>
    <w:rsid w:val="00B1690B"/>
    <w:rsid w:val="00B169DB"/>
    <w:rsid w:val="00B256F7"/>
    <w:rsid w:val="00B25779"/>
    <w:rsid w:val="00B25E3B"/>
    <w:rsid w:val="00B26E21"/>
    <w:rsid w:val="00B349BC"/>
    <w:rsid w:val="00B36C1D"/>
    <w:rsid w:val="00B406D8"/>
    <w:rsid w:val="00B41E61"/>
    <w:rsid w:val="00B442C9"/>
    <w:rsid w:val="00B45F18"/>
    <w:rsid w:val="00B47F69"/>
    <w:rsid w:val="00B51327"/>
    <w:rsid w:val="00B54BFE"/>
    <w:rsid w:val="00B56D05"/>
    <w:rsid w:val="00B56E32"/>
    <w:rsid w:val="00B63500"/>
    <w:rsid w:val="00B71021"/>
    <w:rsid w:val="00B71431"/>
    <w:rsid w:val="00B71921"/>
    <w:rsid w:val="00B74EBF"/>
    <w:rsid w:val="00B778E7"/>
    <w:rsid w:val="00B77F0B"/>
    <w:rsid w:val="00B80192"/>
    <w:rsid w:val="00B84DA9"/>
    <w:rsid w:val="00B923DD"/>
    <w:rsid w:val="00B9667D"/>
    <w:rsid w:val="00BA3BD3"/>
    <w:rsid w:val="00BA5423"/>
    <w:rsid w:val="00BA5E6A"/>
    <w:rsid w:val="00BA7CA5"/>
    <w:rsid w:val="00BB2F38"/>
    <w:rsid w:val="00BB5EFD"/>
    <w:rsid w:val="00BB70CB"/>
    <w:rsid w:val="00BB7B37"/>
    <w:rsid w:val="00BC01B6"/>
    <w:rsid w:val="00BC1B0F"/>
    <w:rsid w:val="00BC20C9"/>
    <w:rsid w:val="00BD2D23"/>
    <w:rsid w:val="00BD6B1B"/>
    <w:rsid w:val="00BE1024"/>
    <w:rsid w:val="00BE2794"/>
    <w:rsid w:val="00BE476D"/>
    <w:rsid w:val="00BE58BD"/>
    <w:rsid w:val="00BF0255"/>
    <w:rsid w:val="00BF07D1"/>
    <w:rsid w:val="00BF0E68"/>
    <w:rsid w:val="00BF41DF"/>
    <w:rsid w:val="00BF51CA"/>
    <w:rsid w:val="00C00AFF"/>
    <w:rsid w:val="00C01C4A"/>
    <w:rsid w:val="00C03843"/>
    <w:rsid w:val="00C04119"/>
    <w:rsid w:val="00C06C99"/>
    <w:rsid w:val="00C1004B"/>
    <w:rsid w:val="00C10662"/>
    <w:rsid w:val="00C15C31"/>
    <w:rsid w:val="00C174DA"/>
    <w:rsid w:val="00C216C0"/>
    <w:rsid w:val="00C2403B"/>
    <w:rsid w:val="00C2531D"/>
    <w:rsid w:val="00C26EED"/>
    <w:rsid w:val="00C31790"/>
    <w:rsid w:val="00C329AA"/>
    <w:rsid w:val="00C33E17"/>
    <w:rsid w:val="00C3665D"/>
    <w:rsid w:val="00C40AF4"/>
    <w:rsid w:val="00C41965"/>
    <w:rsid w:val="00C4395F"/>
    <w:rsid w:val="00C47B9F"/>
    <w:rsid w:val="00C519B0"/>
    <w:rsid w:val="00C52AAF"/>
    <w:rsid w:val="00C57823"/>
    <w:rsid w:val="00C64F88"/>
    <w:rsid w:val="00C671ED"/>
    <w:rsid w:val="00C727F8"/>
    <w:rsid w:val="00C75B96"/>
    <w:rsid w:val="00C76073"/>
    <w:rsid w:val="00C769D6"/>
    <w:rsid w:val="00C80322"/>
    <w:rsid w:val="00C80A1A"/>
    <w:rsid w:val="00C81781"/>
    <w:rsid w:val="00C822CE"/>
    <w:rsid w:val="00C8393F"/>
    <w:rsid w:val="00C85FEF"/>
    <w:rsid w:val="00C8734B"/>
    <w:rsid w:val="00C918A5"/>
    <w:rsid w:val="00C953C4"/>
    <w:rsid w:val="00CA3665"/>
    <w:rsid w:val="00CA3EE0"/>
    <w:rsid w:val="00CA698F"/>
    <w:rsid w:val="00CC38F0"/>
    <w:rsid w:val="00CC396C"/>
    <w:rsid w:val="00CC55EC"/>
    <w:rsid w:val="00CC696A"/>
    <w:rsid w:val="00CC74A0"/>
    <w:rsid w:val="00CD184C"/>
    <w:rsid w:val="00CD31A6"/>
    <w:rsid w:val="00CD7CAE"/>
    <w:rsid w:val="00CE16CF"/>
    <w:rsid w:val="00CE2190"/>
    <w:rsid w:val="00CE259A"/>
    <w:rsid w:val="00CE41E0"/>
    <w:rsid w:val="00CF08FE"/>
    <w:rsid w:val="00CF0B23"/>
    <w:rsid w:val="00CF253B"/>
    <w:rsid w:val="00CF624D"/>
    <w:rsid w:val="00CF7674"/>
    <w:rsid w:val="00CF7750"/>
    <w:rsid w:val="00D0016B"/>
    <w:rsid w:val="00D00685"/>
    <w:rsid w:val="00D0382F"/>
    <w:rsid w:val="00D05BC9"/>
    <w:rsid w:val="00D1040A"/>
    <w:rsid w:val="00D11971"/>
    <w:rsid w:val="00D12F00"/>
    <w:rsid w:val="00D15550"/>
    <w:rsid w:val="00D15D01"/>
    <w:rsid w:val="00D16E15"/>
    <w:rsid w:val="00D21F7C"/>
    <w:rsid w:val="00D24B26"/>
    <w:rsid w:val="00D328A1"/>
    <w:rsid w:val="00D332C1"/>
    <w:rsid w:val="00D33AB4"/>
    <w:rsid w:val="00D33AE2"/>
    <w:rsid w:val="00D351B9"/>
    <w:rsid w:val="00D40D6E"/>
    <w:rsid w:val="00D422C0"/>
    <w:rsid w:val="00D428FE"/>
    <w:rsid w:val="00D444D5"/>
    <w:rsid w:val="00D532B5"/>
    <w:rsid w:val="00D54F2E"/>
    <w:rsid w:val="00D55772"/>
    <w:rsid w:val="00D654AE"/>
    <w:rsid w:val="00D659E6"/>
    <w:rsid w:val="00D7286A"/>
    <w:rsid w:val="00D72C25"/>
    <w:rsid w:val="00D74352"/>
    <w:rsid w:val="00D77760"/>
    <w:rsid w:val="00D81805"/>
    <w:rsid w:val="00D862B9"/>
    <w:rsid w:val="00D90CBD"/>
    <w:rsid w:val="00D910E5"/>
    <w:rsid w:val="00D91E4E"/>
    <w:rsid w:val="00D920A7"/>
    <w:rsid w:val="00D9375B"/>
    <w:rsid w:val="00D96E38"/>
    <w:rsid w:val="00D979FD"/>
    <w:rsid w:val="00DB1CDD"/>
    <w:rsid w:val="00DB1E26"/>
    <w:rsid w:val="00DB46DA"/>
    <w:rsid w:val="00DC3B46"/>
    <w:rsid w:val="00DC3F3A"/>
    <w:rsid w:val="00DC6B8C"/>
    <w:rsid w:val="00DC7B3E"/>
    <w:rsid w:val="00DD2269"/>
    <w:rsid w:val="00DD3575"/>
    <w:rsid w:val="00DE00E7"/>
    <w:rsid w:val="00DE1ADA"/>
    <w:rsid w:val="00DE2C23"/>
    <w:rsid w:val="00DE3358"/>
    <w:rsid w:val="00DE3B9F"/>
    <w:rsid w:val="00DE56F9"/>
    <w:rsid w:val="00DE5B90"/>
    <w:rsid w:val="00DE70F1"/>
    <w:rsid w:val="00DF312E"/>
    <w:rsid w:val="00DF5B3E"/>
    <w:rsid w:val="00DF5B95"/>
    <w:rsid w:val="00E015B9"/>
    <w:rsid w:val="00E01880"/>
    <w:rsid w:val="00E0334B"/>
    <w:rsid w:val="00E06F11"/>
    <w:rsid w:val="00E06FB7"/>
    <w:rsid w:val="00E121EB"/>
    <w:rsid w:val="00E13A34"/>
    <w:rsid w:val="00E20B8C"/>
    <w:rsid w:val="00E228A0"/>
    <w:rsid w:val="00E252E8"/>
    <w:rsid w:val="00E259AB"/>
    <w:rsid w:val="00E264D1"/>
    <w:rsid w:val="00E27BCD"/>
    <w:rsid w:val="00E32ECC"/>
    <w:rsid w:val="00E37BF0"/>
    <w:rsid w:val="00E400E7"/>
    <w:rsid w:val="00E453FD"/>
    <w:rsid w:val="00E459D4"/>
    <w:rsid w:val="00E47C3E"/>
    <w:rsid w:val="00E553D5"/>
    <w:rsid w:val="00E563F1"/>
    <w:rsid w:val="00E56888"/>
    <w:rsid w:val="00E569E9"/>
    <w:rsid w:val="00E57078"/>
    <w:rsid w:val="00E641C8"/>
    <w:rsid w:val="00E65B58"/>
    <w:rsid w:val="00E713EC"/>
    <w:rsid w:val="00E74137"/>
    <w:rsid w:val="00E75C0E"/>
    <w:rsid w:val="00E76CBC"/>
    <w:rsid w:val="00E779E3"/>
    <w:rsid w:val="00E80DD7"/>
    <w:rsid w:val="00E85040"/>
    <w:rsid w:val="00E8568A"/>
    <w:rsid w:val="00E85ADD"/>
    <w:rsid w:val="00E8608B"/>
    <w:rsid w:val="00E92224"/>
    <w:rsid w:val="00E93CDA"/>
    <w:rsid w:val="00E97EEC"/>
    <w:rsid w:val="00EA071D"/>
    <w:rsid w:val="00EA2AD5"/>
    <w:rsid w:val="00EA5C64"/>
    <w:rsid w:val="00EA70F3"/>
    <w:rsid w:val="00EB366D"/>
    <w:rsid w:val="00EB4FAB"/>
    <w:rsid w:val="00EB5B04"/>
    <w:rsid w:val="00EB5B70"/>
    <w:rsid w:val="00EC146A"/>
    <w:rsid w:val="00EC14CD"/>
    <w:rsid w:val="00EC1506"/>
    <w:rsid w:val="00EC286D"/>
    <w:rsid w:val="00EC4537"/>
    <w:rsid w:val="00EC693A"/>
    <w:rsid w:val="00EC75BA"/>
    <w:rsid w:val="00ED0CE1"/>
    <w:rsid w:val="00ED22E6"/>
    <w:rsid w:val="00ED34F9"/>
    <w:rsid w:val="00ED3E00"/>
    <w:rsid w:val="00ED455C"/>
    <w:rsid w:val="00ED5223"/>
    <w:rsid w:val="00EE5A91"/>
    <w:rsid w:val="00EE6E31"/>
    <w:rsid w:val="00EF0012"/>
    <w:rsid w:val="00EF4D60"/>
    <w:rsid w:val="00EF5F0A"/>
    <w:rsid w:val="00EF7387"/>
    <w:rsid w:val="00F00BCF"/>
    <w:rsid w:val="00F03A3C"/>
    <w:rsid w:val="00F04150"/>
    <w:rsid w:val="00F04E75"/>
    <w:rsid w:val="00F06701"/>
    <w:rsid w:val="00F075FF"/>
    <w:rsid w:val="00F13E9E"/>
    <w:rsid w:val="00F142C0"/>
    <w:rsid w:val="00F1514D"/>
    <w:rsid w:val="00F1587C"/>
    <w:rsid w:val="00F15EE5"/>
    <w:rsid w:val="00F23E04"/>
    <w:rsid w:val="00F24778"/>
    <w:rsid w:val="00F267F7"/>
    <w:rsid w:val="00F36F7D"/>
    <w:rsid w:val="00F36FF0"/>
    <w:rsid w:val="00F4407E"/>
    <w:rsid w:val="00F44FCA"/>
    <w:rsid w:val="00F455D5"/>
    <w:rsid w:val="00F467C4"/>
    <w:rsid w:val="00F4709D"/>
    <w:rsid w:val="00F50020"/>
    <w:rsid w:val="00F50E4E"/>
    <w:rsid w:val="00F52B66"/>
    <w:rsid w:val="00F53A5F"/>
    <w:rsid w:val="00F547CD"/>
    <w:rsid w:val="00F54E17"/>
    <w:rsid w:val="00F56612"/>
    <w:rsid w:val="00F57DDD"/>
    <w:rsid w:val="00F60279"/>
    <w:rsid w:val="00F63F11"/>
    <w:rsid w:val="00F648BA"/>
    <w:rsid w:val="00F64B53"/>
    <w:rsid w:val="00F65AD9"/>
    <w:rsid w:val="00F726BF"/>
    <w:rsid w:val="00F73A4B"/>
    <w:rsid w:val="00F76E97"/>
    <w:rsid w:val="00F8023D"/>
    <w:rsid w:val="00F806F7"/>
    <w:rsid w:val="00F808D0"/>
    <w:rsid w:val="00F80FC1"/>
    <w:rsid w:val="00F85AD1"/>
    <w:rsid w:val="00F93CE2"/>
    <w:rsid w:val="00F95551"/>
    <w:rsid w:val="00F9585E"/>
    <w:rsid w:val="00F95F7D"/>
    <w:rsid w:val="00FA02FF"/>
    <w:rsid w:val="00FA25D8"/>
    <w:rsid w:val="00FA2C18"/>
    <w:rsid w:val="00FB0FB8"/>
    <w:rsid w:val="00FB6619"/>
    <w:rsid w:val="00FC598B"/>
    <w:rsid w:val="00FC636E"/>
    <w:rsid w:val="00FD13F8"/>
    <w:rsid w:val="00FD499F"/>
    <w:rsid w:val="00FD5709"/>
    <w:rsid w:val="00FE2229"/>
    <w:rsid w:val="00FE580A"/>
    <w:rsid w:val="00FE62BE"/>
    <w:rsid w:val="00FF4A4C"/>
    <w:rsid w:val="00FF5232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62D08D"/>
  <w15:docId w15:val="{D228DBA5-8041-4990-A48C-80D61E4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B9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26EED"/>
    <w:pPr>
      <w:keepNext/>
      <w:spacing w:line="360" w:lineRule="auto"/>
      <w:outlineLvl w:val="0"/>
    </w:pPr>
    <w:rPr>
      <w:b/>
      <w:bCs/>
      <w:sz w:val="20"/>
      <w:szCs w:val="20"/>
      <w:lang w:bidi="ar-JO"/>
    </w:rPr>
  </w:style>
  <w:style w:type="paragraph" w:styleId="Heading2">
    <w:name w:val="heading 2"/>
    <w:basedOn w:val="Normal"/>
    <w:next w:val="Normal"/>
    <w:qFormat/>
    <w:rsid w:val="00C26EED"/>
    <w:pPr>
      <w:keepNext/>
      <w:spacing w:before="40" w:after="40"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26EED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26EED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26EED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6E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6EED"/>
  </w:style>
  <w:style w:type="paragraph" w:styleId="BalloonText">
    <w:name w:val="Balloon Text"/>
    <w:basedOn w:val="Normal"/>
    <w:semiHidden/>
    <w:rsid w:val="00C26EED"/>
    <w:rPr>
      <w:rFonts w:ascii="Tahoma" w:hAnsi="Tahoma" w:cs="Tahoma"/>
      <w:sz w:val="16"/>
      <w:szCs w:val="16"/>
    </w:rPr>
  </w:style>
  <w:style w:type="table" w:styleId="TableColumns1">
    <w:name w:val="Table Columns 1"/>
    <w:basedOn w:val="TableNormal"/>
    <w:rsid w:val="00E32ECC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C26EED"/>
    <w:pPr>
      <w:spacing w:before="120" w:after="120"/>
      <w:jc w:val="both"/>
    </w:pPr>
    <w:rPr>
      <w:rFonts w:cs="Simplified Arabic"/>
    </w:rPr>
  </w:style>
  <w:style w:type="table" w:styleId="TableSimple1">
    <w:name w:val="Table Simple 1"/>
    <w:basedOn w:val="TableNormal"/>
    <w:rsid w:val="006A7DEB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C26E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B1E26"/>
    <w:pPr>
      <w:ind w:left="720"/>
    </w:pPr>
  </w:style>
  <w:style w:type="table" w:styleId="TableGrid">
    <w:name w:val="Table Grid"/>
    <w:basedOn w:val="TableNormal"/>
    <w:rsid w:val="00351B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075D2C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75D2C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75D2C"/>
    <w:rPr>
      <w:sz w:val="24"/>
      <w:szCs w:val="24"/>
    </w:rPr>
  </w:style>
  <w:style w:type="table" w:styleId="TableColumns3">
    <w:name w:val="Table Columns 3"/>
    <w:basedOn w:val="TableNormal"/>
    <w:rsid w:val="00F52B66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F52B6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C153D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D332C1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4">
    <w:name w:val="Table Classic 4"/>
    <w:basedOn w:val="TableNormal"/>
    <w:rsid w:val="009F7F29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E0334B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Normal"/>
    <w:rsid w:val="009A02D0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Theme">
    <w:name w:val="Table Theme"/>
    <w:basedOn w:val="TableNormal"/>
    <w:rsid w:val="00941DB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55C79"/>
    <w:rPr>
      <w:b/>
      <w:bCs/>
    </w:rPr>
  </w:style>
  <w:style w:type="table" w:styleId="MediumShading1-Accent5">
    <w:name w:val="Medium Shading 1 Accent 5"/>
    <w:basedOn w:val="TableNormal"/>
    <w:uiPriority w:val="63"/>
    <w:rsid w:val="00CE219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مجمل الإيراد (دينار)</c:v>
                </c:pt>
              </c:strCache>
            </c:strRef>
          </c:tx>
          <c:invertIfNegative val="0"/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_-* #,##0_-;_-* #,##0\-;_-* "-"??_-;_-@_-</c:formatCode>
                <c:ptCount val="5"/>
                <c:pt idx="0">
                  <c:v>11793325</c:v>
                </c:pt>
                <c:pt idx="1">
                  <c:v>3814478</c:v>
                </c:pt>
                <c:pt idx="2">
                  <c:v>7148975</c:v>
                </c:pt>
                <c:pt idx="3">
                  <c:v>11175469</c:v>
                </c:pt>
                <c:pt idx="4">
                  <c:v>12123076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D2-42E0-A1A1-2FEC6B51D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173184"/>
        <c:axId val="146089088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الإشغال %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63.2</c:v>
                </c:pt>
                <c:pt idx="1">
                  <c:v>37.4</c:v>
                </c:pt>
                <c:pt idx="2">
                  <c:v>39.6</c:v>
                </c:pt>
                <c:pt idx="3">
                  <c:v>54</c:v>
                </c:pt>
                <c:pt idx="4">
                  <c:v>57.4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D2-42E0-A1A1-2FEC6B51DE9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سعر بيع الغرفة (دينار)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100.43</c:v>
                </c:pt>
                <c:pt idx="1">
                  <c:v>73.459999999999994</c:v>
                </c:pt>
                <c:pt idx="2">
                  <c:v>103.79</c:v>
                </c:pt>
                <c:pt idx="3">
                  <c:v>118.95</c:v>
                </c:pt>
                <c:pt idx="4">
                  <c:v>121.04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D2-42E0-A1A1-2FEC6B51DE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54208"/>
        <c:axId val="77863936"/>
      </c:lineChart>
      <c:catAx>
        <c:axId val="7785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77863936"/>
        <c:crosses val="autoZero"/>
        <c:auto val="1"/>
        <c:lblAlgn val="ctr"/>
        <c:lblOffset val="100"/>
        <c:noMultiLvlLbl val="0"/>
      </c:catAx>
      <c:valAx>
        <c:axId val="77863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77854208"/>
        <c:crosses val="autoZero"/>
        <c:crossBetween val="between"/>
      </c:valAx>
      <c:valAx>
        <c:axId val="146089088"/>
        <c:scaling>
          <c:orientation val="minMax"/>
        </c:scaling>
        <c:delete val="0"/>
        <c:axPos val="r"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64173184"/>
        <c:crosses val="max"/>
        <c:crossBetween val="between"/>
        <c:dispUnits>
          <c:builtInUnit val="thousands"/>
          <c:dispUnits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</c:dispUnitsLbl>
        </c:dispUnits>
      </c:valAx>
      <c:catAx>
        <c:axId val="64173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6089088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مجمل الإيراد (دينار)</c:v>
                </c:pt>
              </c:strCache>
            </c:strRef>
          </c:tx>
          <c:spPr>
            <a:solidFill>
              <a:srgbClr val="64C469"/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4321849</c:v>
                </c:pt>
                <c:pt idx="1">
                  <c:v>1035633</c:v>
                </c:pt>
                <c:pt idx="2">
                  <c:v>1461301</c:v>
                </c:pt>
                <c:pt idx="3">
                  <c:v>3297352</c:v>
                </c:pt>
                <c:pt idx="4">
                  <c:v>4305714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C-4C46-BBB8-30F7B9478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79040"/>
        <c:axId val="11667686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الإشغال %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74.680000000000007</c:v>
                </c:pt>
                <c:pt idx="1">
                  <c:v>22.36</c:v>
                </c:pt>
                <c:pt idx="2">
                  <c:v>30.23</c:v>
                </c:pt>
                <c:pt idx="3">
                  <c:v>46.24</c:v>
                </c:pt>
                <c:pt idx="4">
                  <c:v>57.5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5C-4C46-BBB8-30F7B94784F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سعر بيع الغرفة (دينار)</c:v>
                </c:pt>
              </c:strCache>
            </c:strRef>
          </c:tx>
          <c:cat>
            <c:strRef>
              <c:f>Sheet1!$B$1:$F$1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111.4</c:v>
                </c:pt>
                <c:pt idx="1">
                  <c:v>84.9</c:v>
                </c:pt>
                <c:pt idx="2">
                  <c:v>83.6</c:v>
                </c:pt>
                <c:pt idx="3">
                  <c:v>139</c:v>
                </c:pt>
                <c:pt idx="4">
                  <c:v>147.69999999999999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5C-4C46-BBB8-30F7B9478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21280"/>
        <c:axId val="116675328"/>
      </c:lineChart>
      <c:catAx>
        <c:axId val="7792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16675328"/>
        <c:crosses val="autoZero"/>
        <c:auto val="1"/>
        <c:lblAlgn val="ctr"/>
        <c:lblOffset val="100"/>
        <c:noMultiLvlLbl val="0"/>
      </c:catAx>
      <c:valAx>
        <c:axId val="116675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77921280"/>
        <c:crosses val="autoZero"/>
        <c:crossBetween val="between"/>
      </c:valAx>
      <c:valAx>
        <c:axId val="11667686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16679040"/>
        <c:crosses val="max"/>
        <c:crossBetween val="between"/>
        <c:dispUnits>
          <c:builtInUnit val="thousands"/>
          <c:dispUnits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</c:dispUnitsLbl>
        </c:dispUnits>
      </c:valAx>
      <c:catAx>
        <c:axId val="1166790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6676864"/>
        <c:crosses val="autoZero"/>
        <c:auto val="1"/>
        <c:lblAlgn val="ctr"/>
        <c:lblOffset val="100"/>
        <c:noMultiLvlLbl val="0"/>
      </c:catAx>
    </c:plotArea>
    <c:legend>
      <c:legendPos val="b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رسوم الدعاية والإعلان</c:v>
                </c:pt>
                <c:pt idx="1">
                  <c:v>رسوم الإدارة</c:v>
                </c:pt>
                <c:pt idx="2">
                  <c:v>المجموع</c:v>
                </c:pt>
              </c:strCache>
            </c:strRef>
          </c:cat>
          <c:val>
            <c:numRef>
              <c:f>Sheet1!$B$2:$B$4</c:f>
              <c:numCache>
                <c:formatCode>_-* #,##0_-;_-* #,##0\-;_-* "-"??_-;_-@_-</c:formatCode>
                <c:ptCount val="3"/>
                <c:pt idx="0">
                  <c:v>224650</c:v>
                </c:pt>
                <c:pt idx="1">
                  <c:v>442747</c:v>
                </c:pt>
                <c:pt idx="2">
                  <c:v>667397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EF-4EF2-8E83-EFBED301C2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رسوم الدعاية والإعلان</c:v>
                </c:pt>
                <c:pt idx="1">
                  <c:v>رسوم الإدارة</c:v>
                </c:pt>
                <c:pt idx="2">
                  <c:v>المجموع</c:v>
                </c:pt>
              </c:strCache>
            </c:strRef>
          </c:cat>
          <c:val>
            <c:numRef>
              <c:f>Sheet1!$C$2:$C$4</c:f>
              <c:numCache>
                <c:formatCode>_-* #,##0_-;_-* #,##0\-;_-* "-"??_-;_-@_-</c:formatCode>
                <c:ptCount val="3"/>
                <c:pt idx="0">
                  <c:v>69491</c:v>
                </c:pt>
                <c:pt idx="1">
                  <c:v>93800</c:v>
                </c:pt>
                <c:pt idx="2">
                  <c:v>163291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EF-4EF2-8E83-EFBED301C2D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رسوم الدعاية والإعلان</c:v>
                </c:pt>
                <c:pt idx="1">
                  <c:v>رسوم الإدارة</c:v>
                </c:pt>
                <c:pt idx="2">
                  <c:v>المجموع</c:v>
                </c:pt>
              </c:strCache>
            </c:strRef>
          </c:cat>
          <c:val>
            <c:numRef>
              <c:f>Sheet1!$D$2:$D$4</c:f>
              <c:numCache>
                <c:formatCode>_-* #,##0_-;_-* #,##0\-;_-* "-"??_-;_-@_-</c:formatCode>
                <c:ptCount val="3"/>
                <c:pt idx="0">
                  <c:v>122567</c:v>
                </c:pt>
                <c:pt idx="1">
                  <c:v>195374</c:v>
                </c:pt>
                <c:pt idx="2">
                  <c:v>317941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EF-4EF2-8E83-EFBED301C2D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رسوم الدعاية والإعلان</c:v>
                </c:pt>
                <c:pt idx="1">
                  <c:v>رسوم الإدارة</c:v>
                </c:pt>
                <c:pt idx="2">
                  <c:v>المجموع</c:v>
                </c:pt>
              </c:strCache>
            </c:strRef>
          </c:cat>
          <c:val>
            <c:numRef>
              <c:f>Sheet1!$E$2:$E$4</c:f>
              <c:numCache>
                <c:formatCode>_-* #,##0_-;_-* #,##0\-;_-* "-"??_-;_-@_-</c:formatCode>
                <c:ptCount val="3"/>
                <c:pt idx="0">
                  <c:v>204690</c:v>
                </c:pt>
                <c:pt idx="1">
                  <c:v>409841</c:v>
                </c:pt>
                <c:pt idx="2">
                  <c:v>614531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EF-4EF2-8E83-EFBED301C2D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رسوم الدعاية والإعلان</c:v>
                </c:pt>
                <c:pt idx="1">
                  <c:v>رسوم الإدارة</c:v>
                </c:pt>
                <c:pt idx="2">
                  <c:v>المجموع</c:v>
                </c:pt>
              </c:strCache>
            </c:strRef>
          </c:cat>
          <c:val>
            <c:numRef>
              <c:f>Sheet1!$F$2:$F$5</c:f>
              <c:numCache>
                <c:formatCode>_-* #,##0_-;_-* #,##0\-;_-* "-"??_-;_-@_-</c:formatCode>
                <c:ptCount val="4"/>
                <c:pt idx="0">
                  <c:v>232980</c:v>
                </c:pt>
                <c:pt idx="1">
                  <c:v>475027</c:v>
                </c:pt>
                <c:pt idx="2">
                  <c:v>708007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0EF-4EF2-8E83-EFBED301C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22592"/>
        <c:axId val="77894016"/>
      </c:barChart>
      <c:catAx>
        <c:axId val="77822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77894016"/>
        <c:crosses val="autoZero"/>
        <c:auto val="1"/>
        <c:lblAlgn val="ctr"/>
        <c:lblOffset val="100"/>
        <c:noMultiLvlLbl val="0"/>
      </c:catAx>
      <c:valAx>
        <c:axId val="7789401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none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77822592"/>
        <c:crosses val="autoZero"/>
        <c:crossBetween val="between"/>
        <c:dispUnits>
          <c:builtInUnit val="thousands"/>
          <c:dispUnits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</c:dispUnitsLbl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GB"/>
            </a:pPr>
            <a:endParaRPr lang="en-US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GB"/>
            </a:pPr>
            <a:r>
              <a:rPr lang="ar-JO"/>
              <a:t>ماريوت البتراء</a:t>
            </a:r>
            <a:endParaRPr lang="en-GB"/>
          </a:p>
        </c:rich>
      </c:tx>
      <c:layout>
        <c:manualLayout>
          <c:xMode val="edge"/>
          <c:yMode val="edge"/>
          <c:x val="0.35016236841906462"/>
          <c:y val="2.47473705918754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صافي إيراد تشغيل الفندق </c:v>
                </c:pt>
              </c:strCache>
            </c:strRef>
          </c:tx>
          <c:spPr>
            <a:solidFill>
              <a:srgbClr val="64C469"/>
            </a:solidFill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_-* #,##0_-;\-* #,##0_-;_-* "-"??_-;_-@_-</c:formatCode>
                <c:ptCount val="5"/>
                <c:pt idx="0">
                  <c:v>1519696</c:v>
                </c:pt>
                <c:pt idx="1">
                  <c:v>-258922</c:v>
                </c:pt>
                <c:pt idx="2">
                  <c:v>107561</c:v>
                </c:pt>
                <c:pt idx="3">
                  <c:v>863895</c:v>
                </c:pt>
                <c:pt idx="4">
                  <c:v>1333866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B-480F-BD94-B568C1915A1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المصاريف التشغيلية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Sheet1!$B$3:$F$3</c:f>
              <c:numCache>
                <c:formatCode>_-* #,##0_-;\-* #,##0_-;_-* "-"??_-;_-@_-</c:formatCode>
                <c:ptCount val="5"/>
                <c:pt idx="0">
                  <c:v>2802153</c:v>
                </c:pt>
                <c:pt idx="1">
                  <c:v>1294555</c:v>
                </c:pt>
                <c:pt idx="2">
                  <c:v>1353740</c:v>
                </c:pt>
                <c:pt idx="3">
                  <c:v>2433457</c:v>
                </c:pt>
                <c:pt idx="4">
                  <c:v>2971848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DB-480F-BD94-B568C1915A1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إيراد تشغيل الفندق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Sheet1!$B$4:$F$4</c:f>
              <c:numCache>
                <c:formatCode>_-* #,##0_-;\-* #,##0_-;_-* "-"??_-;_-@_-</c:formatCode>
                <c:ptCount val="5"/>
                <c:pt idx="0">
                  <c:v>4321849</c:v>
                </c:pt>
                <c:pt idx="1">
                  <c:v>1035633</c:v>
                </c:pt>
                <c:pt idx="2">
                  <c:v>1461301</c:v>
                </c:pt>
                <c:pt idx="3">
                  <c:v>3297352</c:v>
                </c:pt>
                <c:pt idx="4">
                  <c:v>4305714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DB-480F-BD94-B568C1915A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26688"/>
        <c:axId val="167465344"/>
      </c:barChart>
      <c:catAx>
        <c:axId val="1674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67465344"/>
        <c:crosses val="autoZero"/>
        <c:auto val="1"/>
        <c:lblAlgn val="ctr"/>
        <c:lblOffset val="100"/>
        <c:noMultiLvlLbl val="0"/>
      </c:catAx>
      <c:valAx>
        <c:axId val="167465344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67426688"/>
        <c:crosses val="autoZero"/>
        <c:crossBetween val="between"/>
        <c:dispUnits>
          <c:builtInUnit val="thousands"/>
          <c:dispUnits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</c:dispUnitsLbl>
        </c:dispUnits>
      </c:valAx>
    </c:plotArea>
    <c:legend>
      <c:legendPos val="b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lang="en-GB"/>
            </a:pPr>
            <a:r>
              <a:rPr lang="ar-JO"/>
              <a:t>ماريوت البحر الميت</a:t>
            </a:r>
            <a:endParaRPr lang="en-GB"/>
          </a:p>
        </c:rich>
      </c:tx>
      <c:layout>
        <c:manualLayout>
          <c:xMode val="edge"/>
          <c:yMode val="edge"/>
          <c:x val="0.35016236841906451"/>
          <c:y val="2.474737059187541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صافي إيراد تشغيل الفندق </c:v>
                </c:pt>
              </c:strCache>
            </c:strRef>
          </c:tx>
          <c:spPr>
            <a:solidFill>
              <a:srgbClr val="64C469"/>
            </a:solidFill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Sheet1!$B$2:$F$2</c:f>
              <c:numCache>
                <c:formatCode>_-* #,##0_-;\-* #,##0_-;_-* "-"??_-;_-@_-</c:formatCode>
                <c:ptCount val="5"/>
                <c:pt idx="0">
                  <c:v>1829689</c:v>
                </c:pt>
                <c:pt idx="1">
                  <c:v>-1415383</c:v>
                </c:pt>
                <c:pt idx="2">
                  <c:v>393013</c:v>
                </c:pt>
                <c:pt idx="3">
                  <c:v>1277279</c:v>
                </c:pt>
                <c:pt idx="4">
                  <c:v>1241522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B-4E9E-B5D8-CA244AA079A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المصاريف التشغيلية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Sheet1!$B$3:$F$3</c:f>
              <c:numCache>
                <c:formatCode>_-* #,##0_-;\-* #,##0_-;_-* "-"??_-;_-@_-</c:formatCode>
                <c:ptCount val="5"/>
                <c:pt idx="0">
                  <c:v>9963478</c:v>
                </c:pt>
                <c:pt idx="1">
                  <c:v>5229861</c:v>
                </c:pt>
                <c:pt idx="2">
                  <c:v>6755962</c:v>
                </c:pt>
                <c:pt idx="3">
                  <c:v>9898190</c:v>
                </c:pt>
                <c:pt idx="4">
                  <c:v>10881554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6B-4E9E-B5D8-CA244AA079A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إيراد تشغيل الفندق 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Sheet1!$B$4:$F$4</c:f>
              <c:numCache>
                <c:formatCode>_-* #,##0_-;\-* #,##0_-;_-* "-"??_-;_-@_-</c:formatCode>
                <c:ptCount val="5"/>
                <c:pt idx="0">
                  <c:v>11793325</c:v>
                </c:pt>
                <c:pt idx="1">
                  <c:v>3814478</c:v>
                </c:pt>
                <c:pt idx="2">
                  <c:v>7148975</c:v>
                </c:pt>
                <c:pt idx="3">
                  <c:v>11175469</c:v>
                </c:pt>
                <c:pt idx="4">
                  <c:v>12123076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6B-4E9E-B5D8-CA244AA079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60384"/>
        <c:axId val="167361920"/>
      </c:barChart>
      <c:catAx>
        <c:axId val="167360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67361920"/>
        <c:crosses val="autoZero"/>
        <c:auto val="1"/>
        <c:lblAlgn val="ctr"/>
        <c:lblOffset val="100"/>
        <c:noMultiLvlLbl val="0"/>
      </c:catAx>
      <c:valAx>
        <c:axId val="167361920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en-GB"/>
            </a:pPr>
            <a:endParaRPr lang="en-US"/>
          </a:p>
        </c:txPr>
        <c:crossAx val="167360384"/>
        <c:crosses val="autoZero"/>
        <c:crossBetween val="between"/>
        <c:dispUnits>
          <c:builtInUnit val="thousands"/>
          <c:dispUnitsLbl>
            <c:txPr>
              <a:bodyPr/>
              <a:lstStyle/>
              <a:p>
                <a:pPr>
                  <a:defRPr lang="en-GB"/>
                </a:pPr>
                <a:endParaRPr lang="en-US"/>
              </a:p>
            </c:txPr>
          </c:dispUnitsLbl>
        </c:dispUnits>
      </c:valAx>
    </c:plotArea>
    <c:legend>
      <c:legendPos val="b"/>
      <c:overlay val="0"/>
      <c:txPr>
        <a:bodyPr/>
        <a:lstStyle/>
        <a:p>
          <a:pPr>
            <a:defRPr lang="en-GB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D1F3-9579-4F3D-8ABC-3FC98B41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14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كلمة رئيس مجلس الإدارة</vt:lpstr>
    </vt:vector>
  </TitlesOfParts>
  <Company>TOSHIBA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كلمة رئيس مجلس الإدارة</dc:title>
  <dc:creator>AIHC</dc:creator>
  <cp:lastModifiedBy>Adel Alawi</cp:lastModifiedBy>
  <cp:revision>19</cp:revision>
  <cp:lastPrinted>2022-03-13T12:34:00Z</cp:lastPrinted>
  <dcterms:created xsi:type="dcterms:W3CDTF">2024-02-28T06:14:00Z</dcterms:created>
  <dcterms:modified xsi:type="dcterms:W3CDTF">2024-03-21T11:23:00Z</dcterms:modified>
</cp:coreProperties>
</file>